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C95A1" w14:textId="06E138B8" w:rsidR="00C27DC7" w:rsidRPr="00AA6C8B" w:rsidRDefault="002067B0" w:rsidP="00C27DC7">
      <w:pPr>
        <w:jc w:val="center"/>
        <w:rPr>
          <w:rFonts w:ascii="Calibri" w:hAnsi="Calibri" w:cs="Calibri"/>
          <w:b/>
          <w:sz w:val="44"/>
          <w:szCs w:val="44"/>
          <w:u w:val="single"/>
        </w:rPr>
      </w:pPr>
      <w:r>
        <w:rPr>
          <w:rFonts w:ascii="Calibri" w:hAnsi="Calibri" w:cs="Calibri"/>
          <w:b/>
          <w:sz w:val="44"/>
          <w:szCs w:val="44"/>
          <w:u w:val="single"/>
        </w:rPr>
        <w:t>Ferromagnets</w:t>
      </w:r>
    </w:p>
    <w:p w14:paraId="341BBE0C" w14:textId="77777777" w:rsidR="00854A16" w:rsidRDefault="00854A16" w:rsidP="00630711">
      <w:pPr>
        <w:rPr>
          <w:rFonts w:ascii="Book Antiqua" w:hAnsi="Book Antiqua"/>
        </w:rPr>
      </w:pPr>
    </w:p>
    <w:p w14:paraId="27568ED4" w14:textId="31A9166F" w:rsidR="00BB5168" w:rsidRDefault="00BB5168" w:rsidP="00630711">
      <w:pPr>
        <w:rPr>
          <w:rFonts w:ascii="Book Antiqua" w:hAnsi="Book Antiqua"/>
        </w:rPr>
      </w:pPr>
    </w:p>
    <w:p w14:paraId="3ECE66E8" w14:textId="7B0B278E" w:rsidR="006C21A4" w:rsidRPr="006C21A4" w:rsidRDefault="006C21A4" w:rsidP="00630711">
      <w:pPr>
        <w:rPr>
          <w:rFonts w:asciiTheme="minorHAnsi" w:hAnsiTheme="minorHAnsi" w:cstheme="minorHAnsi"/>
          <w:color w:val="FF0000"/>
        </w:rPr>
      </w:pPr>
      <w:r w:rsidRPr="006C21A4">
        <w:rPr>
          <w:rFonts w:asciiTheme="minorHAnsi" w:hAnsiTheme="minorHAnsi" w:cstheme="minorHAnsi"/>
          <w:color w:val="FF0000"/>
        </w:rPr>
        <w:t>[might check out Condensed Matter/Metals/Interacting Electrons/Exchange/Thermal Properties file for more on these techniques applied to spins]</w:t>
      </w:r>
    </w:p>
    <w:p w14:paraId="75F95DCE" w14:textId="77777777" w:rsidR="006C21A4" w:rsidRDefault="006C21A4" w:rsidP="00630711">
      <w:pPr>
        <w:rPr>
          <w:rFonts w:ascii="Book Antiqua" w:hAnsi="Book Antiqua"/>
        </w:rPr>
      </w:pPr>
    </w:p>
    <w:p w14:paraId="3EB224E5" w14:textId="6AF03B14" w:rsidR="00861BFD" w:rsidRPr="00B66210" w:rsidRDefault="00F529BF" w:rsidP="00630711">
      <w:pPr>
        <w:rPr>
          <w:rFonts w:ascii="Calibri" w:hAnsi="Calibri" w:cs="Calibri"/>
        </w:rPr>
      </w:pPr>
      <w:r w:rsidRPr="00B66210">
        <w:rPr>
          <w:rFonts w:ascii="Calibri" w:hAnsi="Calibri" w:cs="Calibri"/>
        </w:rPr>
        <w:t xml:space="preserve">In this chapter, we will use mean field theory to study phase transitions and the properties of various ordered phases.  </w:t>
      </w:r>
      <w:r w:rsidR="008B3323" w:rsidRPr="00B66210">
        <w:rPr>
          <w:rFonts w:ascii="Calibri" w:hAnsi="Calibri" w:cs="Calibri"/>
        </w:rPr>
        <w:t xml:space="preserve"> </w:t>
      </w:r>
      <w:r w:rsidRPr="00B66210">
        <w:rPr>
          <w:rFonts w:ascii="Calibri" w:hAnsi="Calibri" w:cs="Calibri"/>
        </w:rPr>
        <w:t xml:space="preserve">Mean field theory is an approximation for the thermodynamic properties of a system based on treating the order parameter as spatially constant.  </w:t>
      </w:r>
      <w:r w:rsidR="001404DA" w:rsidRPr="00B66210">
        <w:rPr>
          <w:rFonts w:ascii="Calibri" w:hAnsi="Calibri" w:cs="Calibri"/>
          <w:color w:val="000080"/>
        </w:rPr>
        <w:t>To employ the method, you basically replace the classical, or quantum mechanical order parameter</w:t>
      </w:r>
      <w:r w:rsidR="006239CF">
        <w:rPr>
          <w:rFonts w:ascii="Calibri" w:hAnsi="Calibri" w:cs="Calibri"/>
          <w:color w:val="000080"/>
        </w:rPr>
        <w:t>, φ,</w:t>
      </w:r>
      <w:r w:rsidR="001404DA" w:rsidRPr="00B66210">
        <w:rPr>
          <w:rFonts w:ascii="Calibri" w:hAnsi="Calibri" w:cs="Calibri"/>
          <w:color w:val="000080"/>
        </w:rPr>
        <w:t xml:space="preserve"> by its thermal expectation enough times to make the theory solvable, namely, to allow you to calculate Z.  You thus develop a self-consistent approximation to Z.  So this differs somewhat from the straight-perturbative approach to calculating Z discussed in previous </w:t>
      </w:r>
      <w:r w:rsidR="00B523A4">
        <w:rPr>
          <w:rFonts w:ascii="Calibri" w:hAnsi="Calibri" w:cs="Calibri"/>
          <w:color w:val="000080"/>
        </w:rPr>
        <w:t>files</w:t>
      </w:r>
      <w:r w:rsidR="001404DA" w:rsidRPr="00B66210">
        <w:rPr>
          <w:rFonts w:ascii="Calibri" w:hAnsi="Calibri" w:cs="Calibri"/>
          <w:color w:val="000080"/>
        </w:rPr>
        <w:t xml:space="preserve">.  </w:t>
      </w:r>
      <w:r w:rsidR="00DC159E" w:rsidRPr="00B66210">
        <w:rPr>
          <w:rFonts w:ascii="Calibri" w:hAnsi="Calibri" w:cs="Calibri"/>
          <w:color w:val="000080"/>
        </w:rPr>
        <w:t>The MF approach to calculating Z</w:t>
      </w:r>
      <w:r w:rsidR="00775E0A" w:rsidRPr="00B66210">
        <w:rPr>
          <w:rFonts w:ascii="Calibri" w:hAnsi="Calibri" w:cs="Calibri"/>
          <w:color w:val="000080"/>
        </w:rPr>
        <w:t xml:space="preserve"> is akin to S</w:t>
      </w:r>
      <w:r w:rsidR="006239CF">
        <w:rPr>
          <w:rFonts w:ascii="Calibri" w:hAnsi="Calibri" w:cs="Calibri"/>
          <w:color w:val="000080"/>
        </w:rPr>
        <w:t xml:space="preserve">elf </w:t>
      </w:r>
      <w:r w:rsidR="00775E0A" w:rsidRPr="00B66210">
        <w:rPr>
          <w:rFonts w:ascii="Calibri" w:hAnsi="Calibri" w:cs="Calibri"/>
          <w:color w:val="000080"/>
        </w:rPr>
        <w:t>C</w:t>
      </w:r>
      <w:r w:rsidR="006239CF">
        <w:rPr>
          <w:rFonts w:ascii="Calibri" w:hAnsi="Calibri" w:cs="Calibri"/>
          <w:color w:val="000080"/>
        </w:rPr>
        <w:t xml:space="preserve">onsistent </w:t>
      </w:r>
      <w:r w:rsidR="00775E0A" w:rsidRPr="00B66210">
        <w:rPr>
          <w:rFonts w:ascii="Calibri" w:hAnsi="Calibri" w:cs="Calibri"/>
          <w:color w:val="000080"/>
        </w:rPr>
        <w:t>H</w:t>
      </w:r>
      <w:r w:rsidR="006239CF">
        <w:rPr>
          <w:rFonts w:ascii="Calibri" w:hAnsi="Calibri" w:cs="Calibri"/>
          <w:color w:val="000080"/>
        </w:rPr>
        <w:t xml:space="preserve">artree </w:t>
      </w:r>
      <w:r w:rsidR="00775E0A" w:rsidRPr="00B66210">
        <w:rPr>
          <w:rFonts w:ascii="Calibri" w:hAnsi="Calibri" w:cs="Calibri"/>
          <w:color w:val="000080"/>
        </w:rPr>
        <w:t>F</w:t>
      </w:r>
      <w:r w:rsidR="006239CF">
        <w:rPr>
          <w:rFonts w:ascii="Calibri" w:hAnsi="Calibri" w:cs="Calibri"/>
          <w:color w:val="000080"/>
        </w:rPr>
        <w:t>ock</w:t>
      </w:r>
      <w:r w:rsidR="00E62021" w:rsidRPr="00B66210">
        <w:rPr>
          <w:rFonts w:ascii="Calibri" w:hAnsi="Calibri" w:cs="Calibri"/>
          <w:color w:val="000080"/>
        </w:rPr>
        <w:t xml:space="preserve">, or saddle point evaluation of the functional integral.  </w:t>
      </w:r>
      <w:r w:rsidR="00886176" w:rsidRPr="00B66210">
        <w:rPr>
          <w:rFonts w:ascii="Calibri" w:hAnsi="Calibri" w:cs="Calibri"/>
          <w:color w:val="000080"/>
        </w:rPr>
        <w:t>It should work well as long as fluctuations in this term are negligible, meaning say &lt;</w:t>
      </w:r>
      <w:r w:rsidR="00886176">
        <w:rPr>
          <w:rFonts w:ascii="Calibri" w:hAnsi="Calibri" w:cs="Calibri"/>
          <w:color w:val="000080"/>
        </w:rPr>
        <w:t>φ</w:t>
      </w:r>
      <w:r w:rsidR="00886176">
        <w:rPr>
          <w:rFonts w:ascii="Calibri" w:hAnsi="Calibri" w:cs="Calibri"/>
          <w:color w:val="000080"/>
          <w:vertAlign w:val="superscript"/>
        </w:rPr>
        <w:t>2</w:t>
      </w:r>
      <w:r w:rsidR="00886176" w:rsidRPr="00B66210">
        <w:rPr>
          <w:rFonts w:ascii="Calibri" w:hAnsi="Calibri" w:cs="Calibri"/>
          <w:color w:val="000080"/>
        </w:rPr>
        <w:t>&gt; ~ &lt;</w:t>
      </w:r>
      <w:r w:rsidR="00886176">
        <w:rPr>
          <w:rFonts w:ascii="Calibri" w:hAnsi="Calibri" w:cs="Calibri"/>
          <w:color w:val="000080"/>
        </w:rPr>
        <w:t>φ</w:t>
      </w:r>
      <w:r w:rsidR="00886176" w:rsidRPr="00B66210">
        <w:rPr>
          <w:rFonts w:ascii="Calibri" w:hAnsi="Calibri" w:cs="Calibri"/>
          <w:color w:val="000080"/>
        </w:rPr>
        <w:t>&gt;</w:t>
      </w:r>
      <w:r w:rsidR="00886176" w:rsidRPr="00B66210">
        <w:rPr>
          <w:rFonts w:ascii="Calibri" w:hAnsi="Calibri" w:cs="Calibri"/>
          <w:color w:val="000080"/>
          <w:vertAlign w:val="superscript"/>
        </w:rPr>
        <w:t>2</w:t>
      </w:r>
      <w:r w:rsidR="00886176" w:rsidRPr="00B66210">
        <w:rPr>
          <w:rFonts w:ascii="Calibri" w:hAnsi="Calibri" w:cs="Calibri"/>
          <w:color w:val="000080"/>
        </w:rPr>
        <w:t>.  Note that often times approximations will be made in that we’ll assume &lt;</w:t>
      </w:r>
      <w:r w:rsidR="00886176">
        <w:rPr>
          <w:rFonts w:ascii="Calibri" w:hAnsi="Calibri" w:cs="Calibri"/>
          <w:color w:val="000080"/>
        </w:rPr>
        <w:t>φ</w:t>
      </w:r>
      <w:r w:rsidR="00886176" w:rsidRPr="00B66210">
        <w:rPr>
          <w:rFonts w:ascii="Calibri" w:hAnsi="Calibri" w:cs="Calibri"/>
          <w:color w:val="000080"/>
        </w:rPr>
        <w:t>&gt;</w:t>
      </w:r>
      <w:r w:rsidR="00886176" w:rsidRPr="00B66210">
        <w:rPr>
          <w:rFonts w:ascii="Calibri" w:hAnsi="Calibri" w:cs="Calibri"/>
          <w:color w:val="000080"/>
          <w:vertAlign w:val="superscript"/>
        </w:rPr>
        <w:t>2</w:t>
      </w:r>
      <w:r w:rsidR="00B725DD">
        <w:rPr>
          <w:rFonts w:ascii="Calibri" w:hAnsi="Calibri" w:cs="Calibri"/>
          <w:color w:val="000080"/>
        </w:rPr>
        <w:t xml:space="preserve"> is small,</w:t>
      </w:r>
      <w:r w:rsidR="00886176" w:rsidRPr="00B66210">
        <w:rPr>
          <w:rFonts w:ascii="Calibri" w:hAnsi="Calibri" w:cs="Calibri"/>
          <w:color w:val="000080"/>
        </w:rPr>
        <w:t xml:space="preserve"> but while this may be true, it doesn’t imply that &lt;</w:t>
      </w:r>
      <w:r w:rsidR="00886176">
        <w:rPr>
          <w:rFonts w:ascii="Calibri" w:hAnsi="Calibri" w:cs="Calibri"/>
          <w:color w:val="000080"/>
        </w:rPr>
        <w:t>φ</w:t>
      </w:r>
      <w:r w:rsidR="00886176" w:rsidRPr="00B66210">
        <w:rPr>
          <w:rFonts w:ascii="Calibri" w:hAnsi="Calibri" w:cs="Calibri"/>
          <w:color w:val="000080"/>
          <w:vertAlign w:val="superscript"/>
        </w:rPr>
        <w:t>2</w:t>
      </w:r>
      <w:r w:rsidR="00886176" w:rsidRPr="00B66210">
        <w:rPr>
          <w:rFonts w:ascii="Calibri" w:hAnsi="Calibri" w:cs="Calibri"/>
          <w:color w:val="000080"/>
        </w:rPr>
        <w:t xml:space="preserve">&gt; is small – think for instance background quantum fluctuations.  And this is where/why mean field theory will break down near critical points, because while the order parameter is small, its fluctuations are not.  </w:t>
      </w:r>
      <w:bookmarkStart w:id="0" w:name="place"/>
      <w:bookmarkEnd w:id="0"/>
      <w:r w:rsidR="00886176" w:rsidRPr="00B66210">
        <w:rPr>
          <w:rFonts w:ascii="Calibri" w:hAnsi="Calibri" w:cs="Calibri"/>
          <w:color w:val="000080"/>
        </w:rPr>
        <w:t>The C</w:t>
      </w:r>
      <w:r w:rsidR="006239CF">
        <w:rPr>
          <w:rFonts w:ascii="Calibri" w:hAnsi="Calibri" w:cs="Calibri"/>
          <w:color w:val="000080"/>
        </w:rPr>
        <w:t xml:space="preserve">entral </w:t>
      </w:r>
      <w:r w:rsidR="00886176" w:rsidRPr="00B66210">
        <w:rPr>
          <w:rFonts w:ascii="Calibri" w:hAnsi="Calibri" w:cs="Calibri"/>
          <w:color w:val="000080"/>
        </w:rPr>
        <w:t>L</w:t>
      </w:r>
      <w:r w:rsidR="006239CF">
        <w:rPr>
          <w:rFonts w:ascii="Calibri" w:hAnsi="Calibri" w:cs="Calibri"/>
          <w:color w:val="000080"/>
        </w:rPr>
        <w:t xml:space="preserve">imit </w:t>
      </w:r>
      <w:r w:rsidR="00886176" w:rsidRPr="00B66210">
        <w:rPr>
          <w:rFonts w:ascii="Calibri" w:hAnsi="Calibri" w:cs="Calibri"/>
          <w:color w:val="000080"/>
        </w:rPr>
        <w:t>T</w:t>
      </w:r>
      <w:r w:rsidR="006239CF">
        <w:rPr>
          <w:rFonts w:ascii="Calibri" w:hAnsi="Calibri" w:cs="Calibri"/>
          <w:color w:val="000080"/>
        </w:rPr>
        <w:t>heorem</w:t>
      </w:r>
      <w:r w:rsidR="00886176" w:rsidRPr="00B66210">
        <w:rPr>
          <w:rFonts w:ascii="Calibri" w:hAnsi="Calibri" w:cs="Calibri"/>
          <w:color w:val="000080"/>
        </w:rPr>
        <w:t xml:space="preserve"> can still work in our favor and damp fluctuations, but this will usually require superlong range interactions and/or higher dimensions.  </w:t>
      </w:r>
      <w:r w:rsidR="00586E07">
        <w:rPr>
          <w:rFonts w:ascii="Calibri" w:hAnsi="Calibri" w:cs="Calibri"/>
          <w:color w:val="000080"/>
        </w:rPr>
        <w:t>In fact, there is usually an upper critical dimension past which mean field theory works perfectly (near critical point).  But then mean field theory will definitely not work past a lower critical dimension – typically d = 1, 2.  So the results we get below, like the existence of ferromagnetism, won’t actually be true in d = 1.</w:t>
      </w:r>
      <w:r w:rsidR="006E390A">
        <w:rPr>
          <w:rFonts w:ascii="Calibri" w:hAnsi="Calibri" w:cs="Calibri"/>
          <w:color w:val="000080"/>
        </w:rPr>
        <w:t xml:space="preserve">  The d = 1 case should be exactly solvable, but not going to bother.</w:t>
      </w:r>
    </w:p>
    <w:p w14:paraId="533E42C7" w14:textId="09499209" w:rsidR="003C0E5B" w:rsidRDefault="003C0E5B" w:rsidP="00630711">
      <w:pPr>
        <w:rPr>
          <w:rFonts w:ascii="Calibri" w:hAnsi="Calibri" w:cs="Calibri"/>
        </w:rPr>
      </w:pPr>
    </w:p>
    <w:p w14:paraId="667416AB" w14:textId="781CC664" w:rsidR="002067B0" w:rsidRPr="002067B0" w:rsidRDefault="002067B0" w:rsidP="00630711">
      <w:pPr>
        <w:rPr>
          <w:rFonts w:ascii="Calibri" w:hAnsi="Calibri" w:cs="Calibri"/>
          <w:b/>
          <w:sz w:val="28"/>
          <w:szCs w:val="28"/>
        </w:rPr>
      </w:pPr>
      <w:r w:rsidRPr="002067B0">
        <w:rPr>
          <w:rFonts w:ascii="Calibri" w:hAnsi="Calibri" w:cs="Calibri"/>
          <w:b/>
          <w:sz w:val="28"/>
          <w:szCs w:val="28"/>
        </w:rPr>
        <w:t>Ising Model</w:t>
      </w:r>
    </w:p>
    <w:p w14:paraId="345141A8" w14:textId="4B8BF7FE" w:rsidR="00F73901" w:rsidRPr="008D7938" w:rsidRDefault="00F73901" w:rsidP="002A686C">
      <w:pPr>
        <w:rPr>
          <w:rFonts w:ascii="Calibri" w:hAnsi="Calibri" w:cs="Calibri"/>
        </w:rPr>
      </w:pPr>
      <w:r>
        <w:rPr>
          <w:rFonts w:ascii="Calibri" w:hAnsi="Calibri" w:cs="Calibri"/>
        </w:rPr>
        <w:t xml:space="preserve">Let’s jump right into the Ising model that was introduced in the Ising file earlier in the folder.  </w:t>
      </w:r>
    </w:p>
    <w:p w14:paraId="2D597751" w14:textId="77777777" w:rsidR="00CA5E3C" w:rsidRPr="002A686C" w:rsidRDefault="00CA5E3C" w:rsidP="002A686C">
      <w:pPr>
        <w:rPr>
          <w:rFonts w:ascii="Calibri" w:hAnsi="Calibri" w:cs="Calibri"/>
        </w:rPr>
      </w:pPr>
    </w:p>
    <w:p w14:paraId="5C431CC4" w14:textId="1942DC91" w:rsidR="002A686C" w:rsidRPr="002A686C" w:rsidRDefault="00576A3E" w:rsidP="002A686C">
      <w:pPr>
        <w:rPr>
          <w:rFonts w:ascii="Calibri" w:hAnsi="Calibri" w:cs="Calibri"/>
        </w:rPr>
      </w:pPr>
      <w:r w:rsidRPr="002A686C">
        <w:rPr>
          <w:rFonts w:ascii="Calibri" w:hAnsi="Calibri" w:cs="Calibri"/>
          <w:position w:val="-30"/>
        </w:rPr>
        <w:object w:dxaOrig="6300" w:dyaOrig="680" w14:anchorId="2F31B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5pt;height:37pt" o:ole="" filled="t" fillcolor="#cfc">
            <v:imagedata r:id="rId5" o:title=""/>
          </v:shape>
          <o:OLEObject Type="Embed" ProgID="Equation.DSMT4" ShapeID="_x0000_i1025" DrawAspect="Content" ObjectID="_1796157007" r:id="rId6"/>
        </w:object>
      </w:r>
    </w:p>
    <w:p w14:paraId="15B369D7" w14:textId="77777777" w:rsidR="002A686C" w:rsidRDefault="002A686C" w:rsidP="002A686C">
      <w:pPr>
        <w:rPr>
          <w:rFonts w:ascii="Calibri" w:hAnsi="Calibri" w:cs="Calibri"/>
        </w:rPr>
      </w:pPr>
    </w:p>
    <w:p w14:paraId="1EF02065" w14:textId="77777777" w:rsidR="00DB1392" w:rsidRDefault="00A45CA4" w:rsidP="002A686C">
      <w:pPr>
        <w:rPr>
          <w:rFonts w:ascii="Calibri" w:hAnsi="Calibri" w:cs="Calibri"/>
        </w:rPr>
      </w:pPr>
      <w:r>
        <w:rPr>
          <w:rFonts w:ascii="Calibri" w:hAnsi="Calibri" w:cs="Calibri"/>
        </w:rPr>
        <w:t xml:space="preserve">Note that we </w:t>
      </w:r>
      <w:r w:rsidRPr="00DE3C05">
        <w:rPr>
          <w:rFonts w:ascii="Calibri" w:hAnsi="Calibri" w:cs="Calibri"/>
          <w:i/>
        </w:rPr>
        <w:t>do</w:t>
      </w:r>
      <w:r>
        <w:rPr>
          <w:rFonts w:ascii="Calibri" w:hAnsi="Calibri" w:cs="Calibri"/>
        </w:rPr>
        <w:t xml:space="preserve"> know the eigenstates and energies of </w:t>
      </w:r>
      <w:r w:rsidRPr="00220470">
        <w:rPr>
          <w:rFonts w:ascii="Calibri" w:hAnsi="Calibri" w:cs="Calibri"/>
          <w:i/>
        </w:rPr>
        <w:t>this</w:t>
      </w:r>
      <w:r>
        <w:rPr>
          <w:rFonts w:ascii="Calibri" w:hAnsi="Calibri" w:cs="Calibri"/>
        </w:rPr>
        <w:t xml:space="preserve"> system</w:t>
      </w:r>
      <w:r w:rsidR="00220470">
        <w:rPr>
          <w:rFonts w:ascii="Calibri" w:hAnsi="Calibri" w:cs="Calibri"/>
        </w:rPr>
        <w:t xml:space="preserve"> – as it comprises a bunch of purely independent spins, and so the eigenstates are just |ψ&gt; = |σ</w:t>
      </w:r>
      <w:r w:rsidR="00220470">
        <w:rPr>
          <w:rFonts w:ascii="Calibri" w:hAnsi="Calibri" w:cs="Calibri"/>
          <w:vertAlign w:val="subscript"/>
        </w:rPr>
        <w:t>1</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2</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3</w:t>
      </w:r>
      <w:r w:rsidR="00220470">
        <w:rPr>
          <w:rFonts w:ascii="Calibri" w:hAnsi="Calibri" w:cs="Calibri"/>
        </w:rPr>
        <w:t xml:space="preserve"> = </w:t>
      </w:r>
      <w:r w:rsidR="00220470">
        <w:rPr>
          <w:rFonts w:ascii="Cambria Math" w:hAnsi="Cambria Math" w:cs="Calibri"/>
        </w:rPr>
        <w:t>±</w:t>
      </w:r>
      <w:r w:rsidR="00220470">
        <w:rPr>
          <w:rFonts w:ascii="Calibri" w:hAnsi="Calibri" w:cs="Calibri"/>
        </w:rPr>
        <w:t>,…,σ</w:t>
      </w:r>
      <w:r w:rsidR="00220470">
        <w:rPr>
          <w:rFonts w:ascii="Calibri" w:hAnsi="Calibri" w:cs="Calibri"/>
          <w:vertAlign w:val="subscript"/>
        </w:rPr>
        <w:t>N</w:t>
      </w:r>
      <w:r w:rsidR="00220470">
        <w:rPr>
          <w:rFonts w:ascii="Calibri" w:hAnsi="Calibri" w:cs="Calibri"/>
        </w:rPr>
        <w:t xml:space="preserve"> = </w:t>
      </w:r>
      <w:r w:rsidR="00220470">
        <w:rPr>
          <w:rFonts w:ascii="Cambria Math" w:hAnsi="Cambria Math" w:cs="Calibri"/>
        </w:rPr>
        <w:t>±1</w:t>
      </w:r>
      <w:r w:rsidR="00220470">
        <w:rPr>
          <w:rFonts w:ascii="Calibri" w:hAnsi="Calibri" w:cs="Calibri"/>
        </w:rPr>
        <w:t>&gt;, and the eigenvalues are of course whatever you get when you plug this into H</w:t>
      </w:r>
      <w:r w:rsidR="00220470">
        <w:rPr>
          <w:rFonts w:ascii="Calibri" w:hAnsi="Calibri" w:cs="Calibri"/>
          <w:vertAlign w:val="subscript"/>
        </w:rPr>
        <w:t>Ising</w:t>
      </w:r>
      <w:r w:rsidR="00220470">
        <w:rPr>
          <w:rFonts w:ascii="Calibri" w:hAnsi="Calibri" w:cs="Calibri"/>
        </w:rPr>
        <w:t xml:space="preserve">.  So we </w:t>
      </w:r>
      <w:r w:rsidR="00220470" w:rsidRPr="00F16FB6">
        <w:rPr>
          <w:rFonts w:ascii="Calibri" w:hAnsi="Calibri" w:cs="Calibri"/>
          <w:i/>
        </w:rPr>
        <w:t>could</w:t>
      </w:r>
      <w:r w:rsidR="00220470">
        <w:rPr>
          <w:rFonts w:ascii="Calibri" w:hAnsi="Calibri" w:cs="Calibri"/>
        </w:rPr>
        <w:t xml:space="preserve"> exactly calculate the partition function.  </w:t>
      </w:r>
    </w:p>
    <w:p w14:paraId="7D177A82" w14:textId="77777777" w:rsidR="00220470" w:rsidRDefault="00220470" w:rsidP="002A686C">
      <w:pPr>
        <w:rPr>
          <w:rFonts w:ascii="Calibri" w:hAnsi="Calibri" w:cs="Calibri"/>
        </w:rPr>
      </w:pPr>
    </w:p>
    <w:p w14:paraId="08C3D9CC" w14:textId="77777777" w:rsidR="00220470" w:rsidRDefault="00970DC7" w:rsidP="002A686C">
      <w:pPr>
        <w:rPr>
          <w:rFonts w:ascii="Calibri" w:hAnsi="Calibri" w:cs="Calibri"/>
        </w:rPr>
      </w:pPr>
      <w:r w:rsidRPr="00220470">
        <w:rPr>
          <w:rFonts w:ascii="Calibri" w:hAnsi="Calibri" w:cs="Calibri"/>
          <w:position w:val="-32"/>
        </w:rPr>
        <w:object w:dxaOrig="2799" w:dyaOrig="900" w14:anchorId="21899710">
          <v:shape id="_x0000_i1026" type="#_x0000_t75" style="width:142pt;height:48pt" o:ole="">
            <v:imagedata r:id="rId7" o:title=""/>
          </v:shape>
          <o:OLEObject Type="Embed" ProgID="Equation.DSMT4" ShapeID="_x0000_i1026" DrawAspect="Content" ObjectID="_1796157008" r:id="rId8"/>
        </w:object>
      </w:r>
      <w:r w:rsidR="00220470">
        <w:rPr>
          <w:rFonts w:ascii="Calibri" w:hAnsi="Calibri" w:cs="Calibri"/>
        </w:rPr>
        <w:t xml:space="preserve">  </w:t>
      </w:r>
    </w:p>
    <w:p w14:paraId="5C87114B" w14:textId="77777777" w:rsidR="00DB1392" w:rsidRDefault="00DB1392" w:rsidP="002A686C">
      <w:pPr>
        <w:rPr>
          <w:rFonts w:ascii="Calibri" w:hAnsi="Calibri" w:cs="Calibri"/>
        </w:rPr>
      </w:pPr>
    </w:p>
    <w:p w14:paraId="44AF4E33" w14:textId="7EEC4635" w:rsidR="00DB1392" w:rsidRDefault="00453A7C" w:rsidP="002A686C">
      <w:pPr>
        <w:rPr>
          <w:rFonts w:ascii="Calibri" w:hAnsi="Calibri" w:cs="Calibri"/>
        </w:rPr>
      </w:pPr>
      <w:r>
        <w:rPr>
          <w:rFonts w:ascii="Calibri" w:hAnsi="Calibri" w:cs="Calibri"/>
        </w:rPr>
        <w:t xml:space="preserve">where sum runs over all spins and their possible values.  </w:t>
      </w:r>
      <w:r w:rsidR="00220470">
        <w:rPr>
          <w:rFonts w:ascii="Calibri" w:hAnsi="Calibri" w:cs="Calibri"/>
        </w:rPr>
        <w:t xml:space="preserve">Even so, </w:t>
      </w:r>
      <w:r w:rsidR="00F410A8">
        <w:rPr>
          <w:rFonts w:ascii="Calibri" w:hAnsi="Calibri" w:cs="Calibri"/>
        </w:rPr>
        <w:t xml:space="preserve">though we can do this sum in 1D, and barely in 2D, doing it for d &gt; 2D seems to be impossible.  </w:t>
      </w:r>
      <w:r w:rsidR="00220470">
        <w:rPr>
          <w:rFonts w:ascii="Calibri" w:hAnsi="Calibri" w:cs="Calibri"/>
        </w:rPr>
        <w:t>So we employ a</w:t>
      </w:r>
      <w:r w:rsidR="00F410A8">
        <w:rPr>
          <w:rFonts w:ascii="Calibri" w:hAnsi="Calibri" w:cs="Calibri"/>
        </w:rPr>
        <w:t xml:space="preserve"> simplification instead:</w:t>
      </w:r>
      <w:r w:rsidR="00220470">
        <w:rPr>
          <w:rFonts w:ascii="Calibri" w:hAnsi="Calibri" w:cs="Calibri"/>
        </w:rPr>
        <w:t xml:space="preserve"> mean field </w:t>
      </w:r>
      <w:r w:rsidR="00F410A8">
        <w:rPr>
          <w:rFonts w:ascii="Calibri" w:hAnsi="Calibri" w:cs="Calibri"/>
        </w:rPr>
        <w:t>theory</w:t>
      </w:r>
      <w:r w:rsidR="00220470">
        <w:rPr>
          <w:rFonts w:ascii="Calibri" w:hAnsi="Calibri" w:cs="Calibri"/>
        </w:rPr>
        <w:t xml:space="preserve">.  </w:t>
      </w:r>
      <w:r w:rsidR="00220470" w:rsidRPr="002A686C">
        <w:rPr>
          <w:rFonts w:ascii="Calibri" w:hAnsi="Calibri" w:cs="Calibri"/>
        </w:rPr>
        <w:t>In the mean-field approximation, we replace one of the spins with its mean value, since we assume fluctuations are small around the transition.</w:t>
      </w:r>
      <w:r w:rsidR="00220470">
        <w:rPr>
          <w:rFonts w:ascii="Calibri" w:hAnsi="Calibri" w:cs="Calibri"/>
        </w:rPr>
        <w:t xml:space="preserve">  So let</w:t>
      </w:r>
      <w:r>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σ</m:t>
            </m:r>
          </m:e>
        </m:acc>
      </m:oMath>
      <w:r>
        <w:rPr>
          <w:rFonts w:ascii="Calibri" w:hAnsi="Calibri" w:cs="Calibri"/>
        </w:rPr>
        <w:t xml:space="preserve"> be the average spin value (average σ value, rather, which varies between -1 and 1).  I guess the probability distribution of the average spin would be something like,</w:t>
      </w:r>
    </w:p>
    <w:p w14:paraId="1457E035" w14:textId="77777777" w:rsidR="00453A7C" w:rsidRDefault="00453A7C" w:rsidP="002A686C">
      <w:pPr>
        <w:rPr>
          <w:rFonts w:ascii="Calibri" w:hAnsi="Calibri" w:cs="Calibri"/>
        </w:rPr>
      </w:pPr>
    </w:p>
    <w:p w14:paraId="0A411764" w14:textId="77777777" w:rsidR="00453A7C" w:rsidRDefault="00970DC7" w:rsidP="002A686C">
      <w:pPr>
        <w:rPr>
          <w:rFonts w:ascii="Calibri" w:hAnsi="Calibri" w:cs="Calibri"/>
        </w:rPr>
      </w:pPr>
      <w:r w:rsidRPr="00220470">
        <w:rPr>
          <w:rFonts w:ascii="Calibri" w:hAnsi="Calibri" w:cs="Calibri"/>
          <w:position w:val="-32"/>
        </w:rPr>
        <w:object w:dxaOrig="4920" w:dyaOrig="900" w14:anchorId="3674F736">
          <v:shape id="_x0000_i1027" type="#_x0000_t75" style="width:248.5pt;height:48pt" o:ole="">
            <v:imagedata r:id="rId9" o:title=""/>
          </v:shape>
          <o:OLEObject Type="Embed" ProgID="Equation.DSMT4" ShapeID="_x0000_i1027" DrawAspect="Content" ObjectID="_1796157009" r:id="rId10"/>
        </w:object>
      </w:r>
    </w:p>
    <w:p w14:paraId="7E2B0B66" w14:textId="77777777" w:rsidR="00453A7C" w:rsidRDefault="00453A7C" w:rsidP="002A686C">
      <w:pPr>
        <w:rPr>
          <w:rFonts w:ascii="Calibri" w:hAnsi="Calibri" w:cs="Calibri"/>
        </w:rPr>
      </w:pPr>
    </w:p>
    <w:p w14:paraId="54615179" w14:textId="77777777" w:rsidR="00453A7C" w:rsidRDefault="00453A7C" w:rsidP="002A686C">
      <w:pPr>
        <w:rPr>
          <w:rFonts w:ascii="Calibri" w:hAnsi="Calibri" w:cs="Calibri"/>
        </w:rPr>
      </w:pPr>
      <w:r>
        <w:rPr>
          <w:rFonts w:ascii="Calibri" w:hAnsi="Calibri" w:cs="Calibri"/>
        </w:rPr>
        <w:t xml:space="preserve">and the </w:t>
      </w:r>
      <w:r w:rsidRPr="00453A7C">
        <w:rPr>
          <w:rFonts w:ascii="Calibri" w:hAnsi="Calibri" w:cs="Calibri"/>
          <w:i/>
        </w:rPr>
        <w:t>average</w:t>
      </w:r>
      <w:r>
        <w:rPr>
          <w:rFonts w:ascii="Calibri" w:hAnsi="Calibri" w:cs="Calibri"/>
        </w:rPr>
        <w:t xml:space="preserve"> average spin would therefore be:</w:t>
      </w:r>
    </w:p>
    <w:p w14:paraId="347F6DE4" w14:textId="77777777" w:rsidR="00453A7C" w:rsidRDefault="00453A7C" w:rsidP="002A686C">
      <w:pPr>
        <w:rPr>
          <w:rFonts w:ascii="Calibri" w:hAnsi="Calibri" w:cs="Calibri"/>
        </w:rPr>
      </w:pPr>
    </w:p>
    <w:p w14:paraId="17A7A2FD" w14:textId="77777777" w:rsidR="00453A7C" w:rsidRDefault="00970DC7" w:rsidP="002A686C">
      <w:pPr>
        <w:rPr>
          <w:rFonts w:ascii="Calibri" w:hAnsi="Calibri" w:cs="Calibri"/>
        </w:rPr>
      </w:pPr>
      <w:r w:rsidRPr="00970DC7">
        <w:rPr>
          <w:rFonts w:ascii="Calibri" w:hAnsi="Calibri" w:cs="Calibri"/>
          <w:position w:val="-126"/>
        </w:rPr>
        <w:object w:dxaOrig="5179" w:dyaOrig="2320" w14:anchorId="403CA783">
          <v:shape id="_x0000_i1028" type="#_x0000_t75" style="width:261.5pt;height:115.5pt" o:ole="">
            <v:imagedata r:id="rId11" o:title=""/>
          </v:shape>
          <o:OLEObject Type="Embed" ProgID="Equation.DSMT4" ShapeID="_x0000_i1028" DrawAspect="Content" ObjectID="_1796157010" r:id="rId12"/>
        </w:object>
      </w:r>
    </w:p>
    <w:p w14:paraId="1524919D" w14:textId="2851902B" w:rsidR="00970DC7" w:rsidRDefault="00970DC7" w:rsidP="00970DC7">
      <w:pPr>
        <w:pStyle w:val="NoSpacing"/>
      </w:pPr>
    </w:p>
    <w:p w14:paraId="7B0180E2" w14:textId="77777777" w:rsidR="00E16851" w:rsidRPr="002067B0" w:rsidRDefault="00E16851" w:rsidP="00E16851">
      <w:pPr>
        <w:pStyle w:val="NoSpacing"/>
        <w:rPr>
          <w:rFonts w:asciiTheme="minorHAnsi" w:hAnsiTheme="minorHAnsi" w:cstheme="minorHAnsi"/>
          <w:b/>
          <w:sz w:val="28"/>
          <w:szCs w:val="28"/>
        </w:rPr>
      </w:pPr>
      <w:r w:rsidRPr="002067B0">
        <w:rPr>
          <w:rFonts w:asciiTheme="minorHAnsi" w:hAnsiTheme="minorHAnsi" w:cstheme="minorHAnsi"/>
          <w:b/>
          <w:sz w:val="28"/>
          <w:szCs w:val="28"/>
        </w:rPr>
        <w:t>Weiss Mean Field Theory of Ising Model</w:t>
      </w:r>
    </w:p>
    <w:p w14:paraId="03BA68B9" w14:textId="77777777" w:rsidR="00E16851" w:rsidRPr="00607208" w:rsidRDefault="00E16851" w:rsidP="00E16851">
      <w:pPr>
        <w:rPr>
          <w:rFonts w:ascii="Calibri" w:hAnsi="Calibri" w:cs="Calibri"/>
        </w:rPr>
      </w:pPr>
      <w:r w:rsidRPr="00607208">
        <w:rPr>
          <w:rFonts w:ascii="Calibri" w:hAnsi="Calibri" w:cs="Calibri"/>
        </w:rPr>
        <w:t>OK so what follows isn’t quite the way presented in most text books, but though that way gets the job done faster, it is conceptually muddled, and doesn’t match up like one thinks it should, with other approximation methods.  So going to do it this way, which is the way one typically sets up a mean field theory in other contexts too.  So let’s write σ</w:t>
      </w:r>
      <w:r w:rsidRPr="00607208">
        <w:rPr>
          <w:rFonts w:ascii="Calibri" w:hAnsi="Calibri" w:cs="Calibri"/>
          <w:vertAlign w:val="subscript"/>
        </w:rPr>
        <w:t>i</w:t>
      </w:r>
      <w:r w:rsidRPr="00607208">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vertAlign w:val="subscript"/>
        </w:rPr>
        <w:t xml:space="preserve"> </w:t>
      </w:r>
      <w:r w:rsidRPr="00607208">
        <w:rPr>
          <w:rFonts w:ascii="Calibri" w:hAnsi="Calibri" w:cs="Calibri"/>
        </w:rPr>
        <w:t>+ δσ</w:t>
      </w:r>
      <w:r w:rsidRPr="00607208">
        <w:rPr>
          <w:rFonts w:ascii="Calibri" w:hAnsi="Calibri" w:cs="Calibri"/>
          <w:vertAlign w:val="subscript"/>
        </w:rPr>
        <w:t>i</w:t>
      </w:r>
      <w:r w:rsidRPr="00607208">
        <w:rPr>
          <w:rFonts w:ascii="Calibri" w:hAnsi="Calibri" w:cs="Calibri"/>
        </w:rPr>
        <w:t>.  Then we’ll plug this into H</w:t>
      </w:r>
      <w:r w:rsidRPr="00607208">
        <w:rPr>
          <w:rFonts w:ascii="Calibri" w:hAnsi="Calibri" w:cs="Calibri"/>
          <w:vertAlign w:val="subscript"/>
        </w:rPr>
        <w:t>Ising</w:t>
      </w:r>
      <w:r w:rsidRPr="00607208">
        <w:rPr>
          <w:rFonts w:ascii="Calibri" w:hAnsi="Calibri" w:cs="Calibri"/>
        </w:rPr>
        <w:t xml:space="preserve">, and assume fluctuations about the average are small, which allows us to go from the second to the third line.  </w:t>
      </w:r>
    </w:p>
    <w:p w14:paraId="2150362F" w14:textId="77777777" w:rsidR="00E16851" w:rsidRPr="00607208" w:rsidRDefault="00E16851" w:rsidP="00E16851">
      <w:pPr>
        <w:rPr>
          <w:rFonts w:ascii="Calibri" w:hAnsi="Calibri" w:cs="Calibri"/>
        </w:rPr>
      </w:pPr>
    </w:p>
    <w:p w14:paraId="1D3B6CA9" w14:textId="77777777" w:rsidR="00E16851" w:rsidRPr="00607208" w:rsidRDefault="00E16851" w:rsidP="00E16851">
      <w:pPr>
        <w:rPr>
          <w:rFonts w:ascii="Calibri" w:hAnsi="Calibri" w:cs="Calibri"/>
        </w:rPr>
      </w:pPr>
      <w:r w:rsidRPr="00607208">
        <w:rPr>
          <w:rFonts w:ascii="Calibri" w:hAnsi="Calibri" w:cs="Calibri"/>
          <w:position w:val="-102"/>
        </w:rPr>
        <w:object w:dxaOrig="5940" w:dyaOrig="2120" w14:anchorId="008B9863">
          <v:shape id="_x0000_i1029" type="#_x0000_t75" style="width:294.5pt;height:108.5pt" o:ole="">
            <v:imagedata r:id="rId13" o:title=""/>
          </v:shape>
          <o:OLEObject Type="Embed" ProgID="Equation.DSMT4" ShapeID="_x0000_i1029" DrawAspect="Content" ObjectID="_1796157011" r:id="rId14"/>
        </w:object>
      </w:r>
    </w:p>
    <w:p w14:paraId="0BC46318" w14:textId="77777777" w:rsidR="00E16851" w:rsidRPr="00607208" w:rsidRDefault="00E16851" w:rsidP="00E16851">
      <w:pPr>
        <w:rPr>
          <w:rFonts w:ascii="Calibri" w:hAnsi="Calibri" w:cs="Calibri"/>
        </w:rPr>
      </w:pPr>
    </w:p>
    <w:p w14:paraId="081A3F14" w14:textId="77777777" w:rsidR="00E16851" w:rsidRPr="00607208" w:rsidRDefault="00E16851" w:rsidP="00E16851">
      <w:pPr>
        <w:rPr>
          <w:rFonts w:ascii="Calibri" w:hAnsi="Calibri" w:cs="Calibri"/>
        </w:rPr>
      </w:pPr>
      <w:r w:rsidRPr="00607208">
        <w:rPr>
          <w:rFonts w:ascii="Calibri" w:hAnsi="Calibri" w:cs="Calibri"/>
        </w:rPr>
        <w:lastRenderedPageBreak/>
        <w:t>Then after neglecting all fluctuation</w:t>
      </w:r>
      <w:r w:rsidRPr="00607208">
        <w:rPr>
          <w:rFonts w:ascii="Calibri" w:hAnsi="Calibri" w:cs="Calibri"/>
          <w:vertAlign w:val="superscript"/>
        </w:rPr>
        <w:t>2</w:t>
      </w:r>
      <w:r w:rsidRPr="00607208">
        <w:rPr>
          <w:rFonts w:ascii="Calibri" w:hAnsi="Calibri" w:cs="Calibri"/>
        </w:rPr>
        <w:t xml:space="preserve"> terms, we put everything back in terms of σ</w:t>
      </w:r>
      <w:r w:rsidRPr="00607208">
        <w:rPr>
          <w:rFonts w:ascii="Calibri" w:hAnsi="Calibri" w:cs="Calibri"/>
          <w:vertAlign w:val="subscript"/>
        </w:rPr>
        <w:t>i</w:t>
      </w:r>
      <w:r w:rsidRPr="00607208">
        <w:rPr>
          <w:rFonts w:ascii="Calibri" w:hAnsi="Calibri" w:cs="Calibri"/>
        </w:rPr>
        <w:t>, σ</w:t>
      </w:r>
      <w:r w:rsidRPr="00607208">
        <w:rPr>
          <w:rFonts w:ascii="Calibri" w:hAnsi="Calibri" w:cs="Calibri"/>
          <w:vertAlign w:val="subscript"/>
        </w:rPr>
        <w:t>j</w:t>
      </w:r>
      <w:r w:rsidRPr="00607208">
        <w:rPr>
          <w:rFonts w:ascii="Calibri" w:hAnsi="Calibri" w:cs="Calibri"/>
        </w:rPr>
        <w:t>.  So then we have:</w:t>
      </w:r>
    </w:p>
    <w:p w14:paraId="71F28DF2" w14:textId="77777777" w:rsidR="00E16851" w:rsidRPr="00607208" w:rsidRDefault="00E16851" w:rsidP="00E16851">
      <w:pPr>
        <w:rPr>
          <w:rFonts w:ascii="Calibri" w:hAnsi="Calibri" w:cs="Calibri"/>
        </w:rPr>
      </w:pPr>
    </w:p>
    <w:p w14:paraId="013C7926" w14:textId="77777777" w:rsidR="00E16851" w:rsidRPr="00607208" w:rsidRDefault="00E16851" w:rsidP="00E16851">
      <w:pPr>
        <w:rPr>
          <w:rFonts w:ascii="Calibri" w:hAnsi="Calibri" w:cs="Calibri"/>
        </w:rPr>
      </w:pPr>
      <w:r w:rsidRPr="00607208">
        <w:rPr>
          <w:rFonts w:ascii="Calibri" w:hAnsi="Calibri" w:cs="Calibri"/>
          <w:position w:val="-64"/>
        </w:rPr>
        <w:object w:dxaOrig="6300" w:dyaOrig="1400" w14:anchorId="0661CA5C">
          <v:shape id="_x0000_i1030" type="#_x0000_t75" style="width:311.5pt;height:1in" o:ole="">
            <v:imagedata r:id="rId15" o:title=""/>
          </v:shape>
          <o:OLEObject Type="Embed" ProgID="Equation.DSMT4" ShapeID="_x0000_i1030" DrawAspect="Content" ObjectID="_1796157012" r:id="rId16"/>
        </w:object>
      </w:r>
    </w:p>
    <w:p w14:paraId="08006094" w14:textId="77777777" w:rsidR="00E16851" w:rsidRPr="00607208" w:rsidRDefault="00E16851" w:rsidP="00E16851">
      <w:pPr>
        <w:rPr>
          <w:rFonts w:ascii="Calibri" w:hAnsi="Calibri" w:cs="Calibri"/>
        </w:rPr>
      </w:pPr>
    </w:p>
    <w:p w14:paraId="1185C2F8" w14:textId="77777777" w:rsidR="00E16851" w:rsidRPr="00607208" w:rsidRDefault="00E16851" w:rsidP="00E16851">
      <w:pPr>
        <w:rPr>
          <w:rFonts w:ascii="Calibri" w:hAnsi="Calibri" w:cs="Calibri"/>
        </w:rPr>
      </w:pPr>
      <w:r w:rsidRPr="00607208">
        <w:rPr>
          <w:rFonts w:ascii="Calibri" w:hAnsi="Calibri" w:cs="Calibri"/>
        </w:rPr>
        <w:t>Can do the sum now,</w:t>
      </w:r>
    </w:p>
    <w:p w14:paraId="539561B9" w14:textId="77777777" w:rsidR="00E16851" w:rsidRPr="00607208" w:rsidRDefault="00E16851" w:rsidP="00E16851">
      <w:pPr>
        <w:rPr>
          <w:rFonts w:ascii="Calibri" w:hAnsi="Calibri" w:cs="Calibri"/>
        </w:rPr>
      </w:pPr>
    </w:p>
    <w:p w14:paraId="24D2CC30" w14:textId="77777777" w:rsidR="00E16851" w:rsidRPr="00607208" w:rsidRDefault="00E16851" w:rsidP="00E16851">
      <w:pPr>
        <w:rPr>
          <w:rFonts w:ascii="Calibri" w:hAnsi="Calibri" w:cs="Calibri"/>
        </w:rPr>
      </w:pPr>
      <w:r w:rsidRPr="00607208">
        <w:rPr>
          <w:rFonts w:ascii="Calibri" w:hAnsi="Calibri" w:cs="Calibri"/>
          <w:position w:val="-62"/>
        </w:rPr>
        <w:object w:dxaOrig="3600" w:dyaOrig="1359" w14:anchorId="709CEE55">
          <v:shape id="_x0000_i1031" type="#_x0000_t75" style="width:192pt;height:1in" o:ole="">
            <v:imagedata r:id="rId17" o:title=""/>
          </v:shape>
          <o:OLEObject Type="Embed" ProgID="Equation.DSMT4" ShapeID="_x0000_i1031" DrawAspect="Content" ObjectID="_1796157013" r:id="rId18"/>
        </w:object>
      </w:r>
    </w:p>
    <w:p w14:paraId="45F024A7" w14:textId="77777777" w:rsidR="00E16851" w:rsidRPr="00607208" w:rsidRDefault="00E16851" w:rsidP="00E16851">
      <w:pPr>
        <w:rPr>
          <w:rFonts w:ascii="Calibri" w:hAnsi="Calibri" w:cs="Calibri"/>
        </w:rPr>
      </w:pPr>
    </w:p>
    <w:p w14:paraId="28BB04FE" w14:textId="77777777" w:rsidR="00E16851" w:rsidRPr="00607208" w:rsidRDefault="00E16851" w:rsidP="00E16851">
      <w:pPr>
        <w:rPr>
          <w:rFonts w:ascii="Calibri" w:hAnsi="Calibri" w:cs="Calibri"/>
        </w:rPr>
      </w:pPr>
      <w:r w:rsidRPr="00607208">
        <w:rPr>
          <w:rFonts w:ascii="Calibri" w:hAnsi="Calibri" w:cs="Calibri"/>
        </w:rPr>
        <w:t>Combining those last guys into one term we have:</w:t>
      </w:r>
    </w:p>
    <w:p w14:paraId="29BB5473" w14:textId="77777777" w:rsidR="00E16851" w:rsidRPr="00607208" w:rsidRDefault="00E16851" w:rsidP="00E16851">
      <w:pPr>
        <w:rPr>
          <w:rFonts w:ascii="Calibri" w:hAnsi="Calibri" w:cs="Calibri"/>
        </w:rPr>
      </w:pPr>
    </w:p>
    <w:p w14:paraId="12A380E5" w14:textId="3D44B6D0" w:rsidR="00E16851" w:rsidRPr="00607208" w:rsidRDefault="00370828" w:rsidP="00E16851">
      <w:pPr>
        <w:rPr>
          <w:rFonts w:ascii="Calibri" w:hAnsi="Calibri" w:cs="Calibri"/>
        </w:rPr>
      </w:pPr>
      <w:r w:rsidRPr="00607208">
        <w:rPr>
          <w:rFonts w:ascii="Calibri" w:hAnsi="Calibri" w:cs="Calibri"/>
          <w:position w:val="-28"/>
        </w:rPr>
        <w:object w:dxaOrig="5700" w:dyaOrig="660" w14:anchorId="4F702015">
          <v:shape id="_x0000_i1032" type="#_x0000_t75" style="width:275.5pt;height:35.5pt" o:ole="" filled="t" fillcolor="#cfc">
            <v:imagedata r:id="rId19" o:title=""/>
          </v:shape>
          <o:OLEObject Type="Embed" ProgID="Equation.DSMT4" ShapeID="_x0000_i1032" DrawAspect="Content" ObjectID="_1796157014" r:id="rId20"/>
        </w:object>
      </w:r>
    </w:p>
    <w:p w14:paraId="25947EC0" w14:textId="77777777" w:rsidR="00E16851" w:rsidRPr="00607208" w:rsidRDefault="00E16851" w:rsidP="00E16851">
      <w:pPr>
        <w:rPr>
          <w:rFonts w:ascii="Calibri" w:hAnsi="Calibri" w:cs="Calibri"/>
        </w:rPr>
      </w:pPr>
    </w:p>
    <w:p w14:paraId="4CCF5002" w14:textId="77777777" w:rsidR="00E16851" w:rsidRPr="00607208" w:rsidRDefault="00E16851" w:rsidP="00E16851">
      <w:pPr>
        <w:rPr>
          <w:rFonts w:ascii="Calibri" w:hAnsi="Calibri" w:cs="Calibri"/>
        </w:rPr>
      </w:pPr>
      <w:r w:rsidRPr="00607208">
        <w:rPr>
          <w:rFonts w:ascii="Calibri" w:hAnsi="Calibri" w:cs="Calibri"/>
        </w:rPr>
        <w:t xml:space="preserve">The partition function is easy to evaluate now, even though it is in terms of the unknown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w:t>
      </w:r>
    </w:p>
    <w:p w14:paraId="483D48C6" w14:textId="77777777" w:rsidR="00E16851" w:rsidRPr="00607208" w:rsidRDefault="00E16851" w:rsidP="00E16851">
      <w:pPr>
        <w:rPr>
          <w:rFonts w:ascii="Calibri" w:hAnsi="Calibri" w:cs="Calibri"/>
        </w:rPr>
      </w:pPr>
    </w:p>
    <w:p w14:paraId="721DAAEB" w14:textId="77777777" w:rsidR="00E16851" w:rsidRPr="00607208" w:rsidRDefault="00E16851" w:rsidP="00E16851">
      <w:pPr>
        <w:rPr>
          <w:rFonts w:ascii="Calibri" w:hAnsi="Calibri" w:cs="Calibri"/>
        </w:rPr>
      </w:pPr>
      <w:r w:rsidRPr="00607208">
        <w:rPr>
          <w:rFonts w:ascii="Calibri" w:hAnsi="Calibri" w:cs="Calibri"/>
          <w:position w:val="-172"/>
        </w:rPr>
        <w:object w:dxaOrig="4800" w:dyaOrig="3800" w14:anchorId="1B8BA11E">
          <v:shape id="_x0000_i1033" type="#_x0000_t75" style="width:240.5pt;height:192.5pt" o:ole="">
            <v:imagedata r:id="rId21" o:title=""/>
          </v:shape>
          <o:OLEObject Type="Embed" ProgID="Equation.DSMT4" ShapeID="_x0000_i1033" DrawAspect="Content" ObjectID="_1796157015" r:id="rId22"/>
        </w:object>
      </w:r>
    </w:p>
    <w:p w14:paraId="7732F526" w14:textId="77777777" w:rsidR="00E16851" w:rsidRPr="00607208" w:rsidRDefault="00E16851" w:rsidP="00E16851">
      <w:pPr>
        <w:rPr>
          <w:rFonts w:ascii="Calibri" w:hAnsi="Calibri" w:cs="Calibri"/>
        </w:rPr>
      </w:pPr>
    </w:p>
    <w:p w14:paraId="78F3B5B4" w14:textId="77777777" w:rsidR="00E16851" w:rsidRPr="00607208" w:rsidRDefault="00E16851" w:rsidP="00E16851">
      <w:pPr>
        <w:rPr>
          <w:rFonts w:ascii="Calibri" w:hAnsi="Calibri" w:cs="Calibri"/>
        </w:rPr>
      </w:pPr>
      <w:r w:rsidRPr="00607208">
        <w:rPr>
          <w:rFonts w:ascii="Calibri" w:hAnsi="Calibri" w:cs="Calibri"/>
        </w:rPr>
        <w:t>where Z</w:t>
      </w:r>
      <w:r w:rsidRPr="00607208">
        <w:rPr>
          <w:rFonts w:ascii="Calibri" w:hAnsi="Calibri" w:cs="Calibri"/>
          <w:vertAlign w:val="subscript"/>
        </w:rPr>
        <w:t>1</w:t>
      </w:r>
      <w:r w:rsidRPr="00607208">
        <w:rPr>
          <w:rFonts w:ascii="Calibri" w:hAnsi="Calibri" w:cs="Calibri"/>
        </w:rPr>
        <w:t xml:space="preserve"> is just any random spin’s partition function.  And now we can solve, self-consistently, for the average spin by calculating the average value of any single spin – they’re all the same in our approximation of course:</w:t>
      </w:r>
    </w:p>
    <w:p w14:paraId="388EA0D2" w14:textId="77777777" w:rsidR="00E16851" w:rsidRPr="00607208" w:rsidRDefault="00E16851" w:rsidP="00E16851">
      <w:pPr>
        <w:rPr>
          <w:rFonts w:ascii="Calibri" w:hAnsi="Calibri" w:cs="Calibri"/>
        </w:rPr>
      </w:pPr>
    </w:p>
    <w:p w14:paraId="52BC5774" w14:textId="77777777" w:rsidR="00E16851" w:rsidRPr="00607208" w:rsidRDefault="00E16851" w:rsidP="00E16851">
      <w:pPr>
        <w:rPr>
          <w:rFonts w:ascii="Calibri" w:hAnsi="Calibri" w:cs="Calibri"/>
        </w:rPr>
      </w:pPr>
      <w:r w:rsidRPr="00607208">
        <w:rPr>
          <w:rFonts w:ascii="Calibri" w:hAnsi="Calibri" w:cs="Calibri"/>
          <w:position w:val="-78"/>
        </w:rPr>
        <w:object w:dxaOrig="2540" w:dyaOrig="1680" w14:anchorId="56B0CD6B">
          <v:shape id="_x0000_i1034" type="#_x0000_t75" style="width:132pt;height:84pt" o:ole="">
            <v:imagedata r:id="rId23" o:title=""/>
          </v:shape>
          <o:OLEObject Type="Embed" ProgID="Equation.DSMT4" ShapeID="_x0000_i1034" DrawAspect="Content" ObjectID="_1796157016" r:id="rId24"/>
        </w:object>
      </w:r>
    </w:p>
    <w:p w14:paraId="1E73DBB4" w14:textId="77777777" w:rsidR="00E16851" w:rsidRPr="00607208" w:rsidRDefault="00E16851" w:rsidP="00E16851">
      <w:pPr>
        <w:rPr>
          <w:rFonts w:ascii="Calibri" w:hAnsi="Calibri" w:cs="Calibri"/>
        </w:rPr>
      </w:pPr>
    </w:p>
    <w:p w14:paraId="5DC044B5" w14:textId="77777777" w:rsidR="00E16851" w:rsidRPr="00607208" w:rsidRDefault="00E16851" w:rsidP="00E16851">
      <w:pPr>
        <w:rPr>
          <w:rFonts w:ascii="Calibri" w:hAnsi="Calibri" w:cs="Calibri"/>
        </w:rPr>
      </w:pPr>
      <w:r w:rsidRPr="00607208">
        <w:rPr>
          <w:rFonts w:ascii="Calibri" w:hAnsi="Calibri" w:cs="Calibri"/>
        </w:rPr>
        <w:t xml:space="preserve">If recall the Brillouin function definition, </w:t>
      </w:r>
    </w:p>
    <w:p w14:paraId="3418B610" w14:textId="77777777" w:rsidR="00E16851" w:rsidRPr="00607208" w:rsidRDefault="00E16851" w:rsidP="00E16851">
      <w:pPr>
        <w:rPr>
          <w:rFonts w:ascii="Calibri" w:hAnsi="Calibri" w:cs="Calibri"/>
        </w:rPr>
      </w:pPr>
    </w:p>
    <w:p w14:paraId="330D4347" w14:textId="77777777" w:rsidR="00E16851" w:rsidRPr="00607208" w:rsidRDefault="00E16851" w:rsidP="00E16851">
      <w:pPr>
        <w:rPr>
          <w:rFonts w:ascii="Calibri" w:hAnsi="Calibri" w:cs="Calibri"/>
        </w:rPr>
      </w:pPr>
      <w:r w:rsidRPr="00607208">
        <w:rPr>
          <w:rFonts w:ascii="Calibri" w:hAnsi="Calibri" w:cs="Calibri"/>
          <w:position w:val="-60"/>
        </w:rPr>
        <w:object w:dxaOrig="7740" w:dyaOrig="999" w14:anchorId="57C573B0">
          <v:shape id="_x0000_i1035" type="#_x0000_t75" style="width:366pt;height:48pt" o:ole="">
            <v:imagedata r:id="rId25" o:title=""/>
          </v:shape>
          <o:OLEObject Type="Embed" ProgID="Equation.DSMT4" ShapeID="_x0000_i1035" DrawAspect="Content" ObjectID="_1796157017" r:id="rId26"/>
        </w:object>
      </w:r>
    </w:p>
    <w:p w14:paraId="1EDACEDD" w14:textId="77777777" w:rsidR="00E16851" w:rsidRPr="00607208" w:rsidRDefault="00E16851" w:rsidP="00E16851">
      <w:pPr>
        <w:rPr>
          <w:rFonts w:ascii="Calibri" w:hAnsi="Calibri" w:cs="Calibri"/>
        </w:rPr>
      </w:pPr>
    </w:p>
    <w:p w14:paraId="4B3EC67B" w14:textId="77777777" w:rsidR="00E16851" w:rsidRPr="00607208" w:rsidRDefault="00E16851" w:rsidP="00E16851">
      <w:pPr>
        <w:rPr>
          <w:rFonts w:ascii="Calibri" w:hAnsi="Calibri" w:cs="Calibri"/>
        </w:rPr>
      </w:pPr>
      <w:r w:rsidRPr="00607208">
        <w:rPr>
          <w:rFonts w:ascii="Calibri" w:hAnsi="Calibri" w:cs="Calibri"/>
        </w:rPr>
        <w:t>we’ll note we can write this as, where s = ½, and s</w:t>
      </w:r>
      <w:r w:rsidRPr="00607208">
        <w:rPr>
          <w:rFonts w:ascii="Calibri" w:hAnsi="Calibri" w:cs="Calibri"/>
          <w:vertAlign w:val="subscript"/>
        </w:rPr>
        <w:t>1</w:t>
      </w:r>
      <w:r w:rsidRPr="00607208">
        <w:rPr>
          <w:rFonts w:ascii="Calibri" w:hAnsi="Calibri" w:cs="Calibri"/>
        </w:rPr>
        <w:t xml:space="preserve"> varies between </w:t>
      </w:r>
      <w:r w:rsidRPr="00607208">
        <w:rPr>
          <w:rFonts w:ascii="Cambria Math" w:hAnsi="Cambria Math" w:cs="Calibri"/>
        </w:rPr>
        <w:t>±</w:t>
      </w:r>
      <w:r w:rsidRPr="00607208">
        <w:rPr>
          <w:rFonts w:ascii="Calibri" w:hAnsi="Calibri" w:cs="Calibri"/>
        </w:rPr>
        <w:t>1/2,</w:t>
      </w:r>
    </w:p>
    <w:p w14:paraId="4251407D" w14:textId="77777777" w:rsidR="00E16851" w:rsidRPr="00607208" w:rsidRDefault="00E16851" w:rsidP="00E16851">
      <w:pPr>
        <w:rPr>
          <w:rFonts w:ascii="Calibri" w:hAnsi="Calibri" w:cs="Calibri"/>
        </w:rPr>
      </w:pPr>
    </w:p>
    <w:p w14:paraId="4223D327" w14:textId="77777777" w:rsidR="00E16851" w:rsidRPr="00607208" w:rsidRDefault="00E16851" w:rsidP="00E16851">
      <w:pPr>
        <w:rPr>
          <w:rFonts w:ascii="Calibri" w:hAnsi="Calibri" w:cs="Calibri"/>
        </w:rPr>
      </w:pPr>
      <w:r w:rsidRPr="00607208">
        <w:rPr>
          <w:rFonts w:ascii="Calibri" w:hAnsi="Calibri" w:cs="Calibri"/>
          <w:position w:val="-54"/>
        </w:rPr>
        <w:object w:dxaOrig="7380" w:dyaOrig="1200" w14:anchorId="4CF3FD67">
          <v:shape id="_x0000_i1036" type="#_x0000_t75" style="width:372pt;height:60pt" o:ole="">
            <v:imagedata r:id="rId27" o:title=""/>
          </v:shape>
          <o:OLEObject Type="Embed" ProgID="Equation.DSMT4" ShapeID="_x0000_i1036" DrawAspect="Content" ObjectID="_1796157018" r:id="rId28"/>
        </w:object>
      </w:r>
    </w:p>
    <w:p w14:paraId="73684D8A" w14:textId="77777777" w:rsidR="00E16851" w:rsidRPr="00607208" w:rsidRDefault="00E16851" w:rsidP="00E16851">
      <w:pPr>
        <w:rPr>
          <w:rFonts w:ascii="Calibri" w:hAnsi="Calibri" w:cs="Calibri"/>
        </w:rPr>
      </w:pPr>
    </w:p>
    <w:p w14:paraId="0373A730" w14:textId="77777777" w:rsidR="00E16851" w:rsidRPr="00607208" w:rsidRDefault="00E16851" w:rsidP="00E16851">
      <w:pPr>
        <w:rPr>
          <w:rFonts w:ascii="Calibri" w:hAnsi="Calibri" w:cs="Calibri"/>
        </w:rPr>
      </w:pPr>
      <w:r w:rsidRPr="00607208">
        <w:rPr>
          <w:rFonts w:ascii="Calibri" w:hAnsi="Calibri" w:cs="Calibri"/>
        </w:rPr>
        <w:t>But it’s just as easy/easier to do this explicitly,</w:t>
      </w:r>
    </w:p>
    <w:p w14:paraId="06E1A040" w14:textId="77777777" w:rsidR="00E16851" w:rsidRPr="00607208" w:rsidRDefault="00E16851" w:rsidP="00E16851">
      <w:pPr>
        <w:rPr>
          <w:rFonts w:ascii="Calibri" w:hAnsi="Calibri" w:cs="Calibri"/>
        </w:rPr>
      </w:pPr>
    </w:p>
    <w:p w14:paraId="18CD797D" w14:textId="77777777" w:rsidR="00E16851" w:rsidRPr="00607208" w:rsidRDefault="00E16851" w:rsidP="00E16851">
      <w:pPr>
        <w:rPr>
          <w:rFonts w:ascii="Calibri" w:hAnsi="Calibri" w:cs="Calibri"/>
        </w:rPr>
      </w:pPr>
      <w:r w:rsidRPr="00607208">
        <w:rPr>
          <w:rFonts w:ascii="Calibri" w:hAnsi="Calibri" w:cs="Calibri"/>
          <w:position w:val="-124"/>
        </w:rPr>
        <w:object w:dxaOrig="1820" w:dyaOrig="2600" w14:anchorId="474D49C9">
          <v:shape id="_x0000_i1037" type="#_x0000_t75" style="width:89.5pt;height:132pt" o:ole="">
            <v:imagedata r:id="rId29" o:title=""/>
          </v:shape>
          <o:OLEObject Type="Embed" ProgID="Equation.DSMT4" ShapeID="_x0000_i1037" DrawAspect="Content" ObjectID="_1796157019" r:id="rId30"/>
        </w:object>
      </w:r>
    </w:p>
    <w:p w14:paraId="1DBA79C4" w14:textId="77777777" w:rsidR="00E16851" w:rsidRPr="00607208" w:rsidRDefault="00E16851" w:rsidP="00E16851">
      <w:pPr>
        <w:rPr>
          <w:rFonts w:ascii="Calibri" w:hAnsi="Calibri" w:cs="Calibri"/>
        </w:rPr>
      </w:pPr>
    </w:p>
    <w:p w14:paraId="15DE2760" w14:textId="77777777" w:rsidR="00E16851" w:rsidRPr="00607208" w:rsidRDefault="00E16851" w:rsidP="00E16851">
      <w:pPr>
        <w:rPr>
          <w:rFonts w:ascii="Calibri" w:hAnsi="Calibri" w:cs="Calibri"/>
        </w:rPr>
      </w:pPr>
      <w:r w:rsidRPr="00607208">
        <w:rPr>
          <w:rFonts w:ascii="Calibri" w:hAnsi="Calibri" w:cs="Calibri"/>
        </w:rPr>
        <w:t>Alternatively, we can solve the model for F.  We have f = F/N:</w:t>
      </w:r>
    </w:p>
    <w:p w14:paraId="0699592F" w14:textId="77777777" w:rsidR="00E16851" w:rsidRPr="00607208" w:rsidRDefault="00E16851" w:rsidP="00E16851">
      <w:pPr>
        <w:rPr>
          <w:rFonts w:ascii="Calibri" w:hAnsi="Calibri" w:cs="Calibri"/>
        </w:rPr>
      </w:pPr>
    </w:p>
    <w:p w14:paraId="43FF023E" w14:textId="77777777" w:rsidR="00E16851" w:rsidRPr="00607208" w:rsidRDefault="00E16851" w:rsidP="00E16851">
      <w:pPr>
        <w:rPr>
          <w:rFonts w:ascii="Calibri" w:hAnsi="Calibri" w:cs="Calibri"/>
        </w:rPr>
      </w:pPr>
      <w:r w:rsidRPr="00607208">
        <w:rPr>
          <w:rFonts w:ascii="Calibri" w:hAnsi="Calibri" w:cs="Calibri"/>
          <w:position w:val="-114"/>
        </w:rPr>
        <w:object w:dxaOrig="7220" w:dyaOrig="2400" w14:anchorId="7B147709">
          <v:shape id="_x0000_i1038" type="#_x0000_t75" style="width:366pt;height:119.5pt" o:ole="">
            <v:imagedata r:id="rId31" o:title=""/>
          </v:shape>
          <o:OLEObject Type="Embed" ProgID="Equation.DSMT4" ShapeID="_x0000_i1038" DrawAspect="Content" ObjectID="_1796157020" r:id="rId32"/>
        </w:object>
      </w:r>
    </w:p>
    <w:p w14:paraId="2905D7C5" w14:textId="77777777" w:rsidR="00E16851" w:rsidRPr="00607208" w:rsidRDefault="00E16851" w:rsidP="00E16851">
      <w:pPr>
        <w:rPr>
          <w:rFonts w:ascii="Calibri" w:hAnsi="Calibri" w:cs="Calibri"/>
        </w:rPr>
      </w:pPr>
    </w:p>
    <w:p w14:paraId="603372D6" w14:textId="77777777" w:rsidR="00E16851" w:rsidRPr="00607208" w:rsidRDefault="00E16851" w:rsidP="00E16851">
      <w:pPr>
        <w:rPr>
          <w:rFonts w:ascii="Calibri" w:hAnsi="Calibri" w:cs="Calibri"/>
        </w:rPr>
      </w:pPr>
      <w:r w:rsidRPr="00607208">
        <w:rPr>
          <w:rFonts w:ascii="Calibri" w:hAnsi="Calibri" w:cs="Calibri"/>
        </w:rPr>
        <w:lastRenderedPageBreak/>
        <w:t xml:space="preserve">So this implicitly defines f as a function of T and h, through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And we can get m via</w:t>
      </w:r>
      <w:r>
        <w:rPr>
          <w:rFonts w:ascii="Calibri" w:hAnsi="Calibri" w:cs="Calibri"/>
        </w:rPr>
        <w:t xml:space="preserve"> (well m = -∂f/∂B</w:t>
      </w:r>
      <w:r>
        <w:rPr>
          <w:rFonts w:ascii="Calibri" w:hAnsi="Calibri" w:cs="Calibri"/>
          <w:vertAlign w:val="subscript"/>
        </w:rPr>
        <w:t>f</w:t>
      </w:r>
      <w:r>
        <w:rPr>
          <w:rFonts w:ascii="Calibri" w:hAnsi="Calibri" w:cs="Calibri"/>
        </w:rPr>
        <w:t>, but we’ll alter the definition slightly for our present purposes)</w:t>
      </w:r>
      <w:r w:rsidRPr="00607208">
        <w:rPr>
          <w:rFonts w:ascii="Calibri" w:hAnsi="Calibri" w:cs="Calibri"/>
        </w:rPr>
        <w:t>:</w:t>
      </w:r>
    </w:p>
    <w:p w14:paraId="30C96684" w14:textId="77777777" w:rsidR="00E16851" w:rsidRPr="00607208" w:rsidRDefault="00E16851" w:rsidP="00E16851">
      <w:pPr>
        <w:rPr>
          <w:rFonts w:ascii="Calibri" w:hAnsi="Calibri" w:cs="Calibri"/>
        </w:rPr>
      </w:pPr>
    </w:p>
    <w:p w14:paraId="396EA993" w14:textId="77777777" w:rsidR="00E16851" w:rsidRPr="00607208" w:rsidRDefault="00E16851" w:rsidP="00E16851">
      <w:pPr>
        <w:rPr>
          <w:rFonts w:ascii="Calibri" w:hAnsi="Calibri" w:cs="Calibri"/>
        </w:rPr>
      </w:pPr>
      <w:r w:rsidRPr="00607208">
        <w:rPr>
          <w:rFonts w:ascii="Calibri" w:hAnsi="Calibri" w:cs="Calibri"/>
          <w:position w:val="-62"/>
        </w:rPr>
        <w:object w:dxaOrig="4940" w:dyaOrig="1359" w14:anchorId="5B279E5C">
          <v:shape id="_x0000_i1039" type="#_x0000_t75" style="width:247pt;height:66pt" o:ole="">
            <v:imagedata r:id="rId33" o:title=""/>
          </v:shape>
          <o:OLEObject Type="Embed" ProgID="Equation.DSMT4" ShapeID="_x0000_i1039" DrawAspect="Content" ObjectID="_1796157021" r:id="rId34"/>
        </w:object>
      </w:r>
    </w:p>
    <w:p w14:paraId="656C3B26" w14:textId="77777777" w:rsidR="00E16851" w:rsidRPr="00607208" w:rsidRDefault="00E16851" w:rsidP="00E16851">
      <w:pPr>
        <w:rPr>
          <w:rFonts w:ascii="Calibri" w:hAnsi="Calibri" w:cs="Calibri"/>
        </w:rPr>
      </w:pPr>
    </w:p>
    <w:p w14:paraId="04261D57" w14:textId="77777777" w:rsidR="00E16851" w:rsidRPr="00607208" w:rsidRDefault="00E16851" w:rsidP="00E16851">
      <w:pPr>
        <w:rPr>
          <w:rFonts w:ascii="Calibri" w:hAnsi="Calibri" w:cs="Calibri"/>
        </w:rPr>
      </w:pPr>
      <w:r w:rsidRPr="00607208">
        <w:rPr>
          <w:rFonts w:ascii="Calibri" w:hAnsi="Calibri" w:cs="Calibri"/>
        </w:rPr>
        <w:t xml:space="preserve">we can implicitly differentiate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xml:space="preserve"> to get its derivative:</w:t>
      </w:r>
    </w:p>
    <w:p w14:paraId="454041BC" w14:textId="77777777" w:rsidR="00E16851" w:rsidRPr="00607208" w:rsidRDefault="00E16851" w:rsidP="00E16851">
      <w:pPr>
        <w:rPr>
          <w:rFonts w:ascii="Calibri" w:hAnsi="Calibri" w:cs="Calibri"/>
        </w:rPr>
      </w:pPr>
    </w:p>
    <w:p w14:paraId="4D26ACCD" w14:textId="77777777" w:rsidR="00E16851" w:rsidRPr="00607208" w:rsidRDefault="00E16851" w:rsidP="00E16851">
      <w:r w:rsidRPr="00607208">
        <w:rPr>
          <w:position w:val="-68"/>
        </w:rPr>
        <w:object w:dxaOrig="3780" w:dyaOrig="1480" w14:anchorId="19F326A3">
          <v:shape id="_x0000_i1040" type="#_x0000_t75" style="width:192pt;height:1in" o:ole="">
            <v:imagedata r:id="rId35" o:title=""/>
          </v:shape>
          <o:OLEObject Type="Embed" ProgID="Equation.DSMT4" ShapeID="_x0000_i1040" DrawAspect="Content" ObjectID="_1796157022" r:id="rId36"/>
        </w:object>
      </w:r>
    </w:p>
    <w:p w14:paraId="5FC016B4" w14:textId="77777777" w:rsidR="00E16851" w:rsidRPr="00607208" w:rsidRDefault="00E16851" w:rsidP="00E16851"/>
    <w:p w14:paraId="6733D63F" w14:textId="77777777" w:rsidR="00E16851" w:rsidRPr="00A21E63" w:rsidRDefault="00E16851" w:rsidP="00E16851">
      <w:pPr>
        <w:rPr>
          <w:rFonts w:asciiTheme="minorHAnsi" w:hAnsiTheme="minorHAnsi" w:cstheme="minorHAnsi"/>
        </w:rPr>
      </w:pPr>
      <w:r w:rsidRPr="00A21E63">
        <w:rPr>
          <w:rFonts w:asciiTheme="minorHAnsi" w:hAnsiTheme="minorHAnsi" w:cstheme="minorHAnsi"/>
        </w:rPr>
        <w:t>So filling this in,</w:t>
      </w:r>
    </w:p>
    <w:p w14:paraId="4AAF2D71" w14:textId="77777777" w:rsidR="00E16851" w:rsidRPr="00607208" w:rsidRDefault="00E16851" w:rsidP="00E16851"/>
    <w:p w14:paraId="3D6F19DF" w14:textId="77777777" w:rsidR="00E16851" w:rsidRPr="00607208" w:rsidRDefault="00E16851" w:rsidP="00E16851">
      <w:pPr>
        <w:rPr>
          <w:rFonts w:ascii="Calibri" w:hAnsi="Calibri" w:cs="Calibri"/>
        </w:rPr>
      </w:pPr>
      <w:r w:rsidRPr="00607208">
        <w:rPr>
          <w:position w:val="-158"/>
        </w:rPr>
        <w:object w:dxaOrig="9300" w:dyaOrig="3280" w14:anchorId="201DEE51">
          <v:shape id="_x0000_i1041" type="#_x0000_t75" style="width:468pt;height:162pt" o:ole="">
            <v:imagedata r:id="rId37" o:title=""/>
          </v:shape>
          <o:OLEObject Type="Embed" ProgID="Equation.DSMT4" ShapeID="_x0000_i1041" DrawAspect="Content" ObjectID="_1796157023" r:id="rId38"/>
        </w:object>
      </w:r>
    </w:p>
    <w:p w14:paraId="6A406756" w14:textId="77777777" w:rsidR="00E16851" w:rsidRPr="00607208" w:rsidRDefault="00E16851" w:rsidP="00E16851">
      <w:pPr>
        <w:rPr>
          <w:rFonts w:ascii="Calibri" w:hAnsi="Calibri" w:cs="Calibri"/>
        </w:rPr>
      </w:pPr>
    </w:p>
    <w:p w14:paraId="43C93A97" w14:textId="77777777" w:rsidR="00E16851" w:rsidRPr="00607208" w:rsidRDefault="00E16851" w:rsidP="00E16851">
      <w:pPr>
        <w:rPr>
          <w:rFonts w:ascii="Calibri" w:hAnsi="Calibri" w:cs="Calibri"/>
        </w:rPr>
      </w:pPr>
      <w:r w:rsidRPr="00607208">
        <w:rPr>
          <w:rFonts w:ascii="Calibri" w:hAnsi="Calibri" w:cs="Calibri"/>
        </w:rPr>
        <w:t xml:space="preserve">And so we have what we kind of already knew, m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So we can say,</w:t>
      </w:r>
    </w:p>
    <w:p w14:paraId="19D97F5C" w14:textId="77777777" w:rsidR="00E16851" w:rsidRPr="00607208" w:rsidRDefault="00E16851" w:rsidP="00E16851">
      <w:pPr>
        <w:rPr>
          <w:rFonts w:ascii="Calibri" w:hAnsi="Calibri" w:cs="Calibri"/>
        </w:rPr>
      </w:pPr>
    </w:p>
    <w:p w14:paraId="47F7B15B" w14:textId="77777777" w:rsidR="00E16851" w:rsidRPr="00607208" w:rsidRDefault="00E16851" w:rsidP="00E16851">
      <w:pPr>
        <w:rPr>
          <w:rFonts w:ascii="Calibri" w:hAnsi="Calibri" w:cs="Calibri"/>
        </w:rPr>
      </w:pPr>
      <w:r w:rsidRPr="00607208">
        <w:rPr>
          <w:rFonts w:ascii="Calibri" w:hAnsi="Calibri" w:cs="Calibri"/>
          <w:position w:val="-14"/>
        </w:rPr>
        <w:object w:dxaOrig="2180" w:dyaOrig="400" w14:anchorId="374C6E9F">
          <v:shape id="_x0000_i1042" type="#_x0000_t75" style="width:120.5pt;height:19.5pt" o:ole="" filled="t" fillcolor="#cfc">
            <v:imagedata r:id="rId39" o:title=""/>
          </v:shape>
          <o:OLEObject Type="Embed" ProgID="Equation.DSMT4" ShapeID="_x0000_i1042" DrawAspect="Content" ObjectID="_1796157024" r:id="rId40"/>
        </w:object>
      </w:r>
    </w:p>
    <w:p w14:paraId="045BCE19" w14:textId="77777777" w:rsidR="00E16851" w:rsidRPr="00607208" w:rsidRDefault="00E16851" w:rsidP="00E16851">
      <w:pPr>
        <w:rPr>
          <w:rFonts w:ascii="Calibri" w:hAnsi="Calibri" w:cs="Calibri"/>
        </w:rPr>
      </w:pPr>
    </w:p>
    <w:p w14:paraId="50FE46FC" w14:textId="77777777" w:rsidR="00E16851" w:rsidRPr="00607208" w:rsidRDefault="00E16851" w:rsidP="00E16851">
      <w:pPr>
        <w:rPr>
          <w:rFonts w:ascii="Calibri" w:hAnsi="Calibri" w:cs="Calibri"/>
        </w:rPr>
      </w:pPr>
      <w:r w:rsidRPr="00607208">
        <w:rPr>
          <w:rFonts w:ascii="Calibri" w:hAnsi="Calibri" w:cs="Calibri"/>
        </w:rPr>
        <w:t>and we can write the free energy as:</w:t>
      </w:r>
    </w:p>
    <w:p w14:paraId="45F60A56" w14:textId="77777777" w:rsidR="00E16851" w:rsidRPr="00607208" w:rsidRDefault="00E16851" w:rsidP="00E16851">
      <w:pPr>
        <w:rPr>
          <w:rFonts w:ascii="Calibri" w:hAnsi="Calibri" w:cs="Calibri"/>
        </w:rPr>
      </w:pPr>
    </w:p>
    <w:p w14:paraId="0AF76873" w14:textId="77777777" w:rsidR="00E16851" w:rsidRPr="00607208" w:rsidRDefault="00E16851" w:rsidP="00E16851">
      <w:pPr>
        <w:rPr>
          <w:rFonts w:ascii="Calibri" w:hAnsi="Calibri" w:cs="Calibri"/>
        </w:rPr>
      </w:pPr>
      <w:r w:rsidRPr="00607208">
        <w:rPr>
          <w:rFonts w:ascii="Calibri" w:hAnsi="Calibri" w:cs="Calibri"/>
          <w:position w:val="-24"/>
        </w:rPr>
        <w:object w:dxaOrig="3960" w:dyaOrig="620" w14:anchorId="0A3C9166">
          <v:shape id="_x0000_i1043" type="#_x0000_t75" style="width:198.5pt;height:30.5pt" o:ole="" fillcolor="#cfc">
            <v:imagedata r:id="rId41" o:title=""/>
          </v:shape>
          <o:OLEObject Type="Embed" ProgID="Equation.DSMT4" ShapeID="_x0000_i1043" DrawAspect="Content" ObjectID="_1796157025" r:id="rId42"/>
        </w:object>
      </w:r>
    </w:p>
    <w:p w14:paraId="506ECA22" w14:textId="77777777" w:rsidR="00E16851" w:rsidRPr="00607208" w:rsidRDefault="00E16851" w:rsidP="00E16851">
      <w:pPr>
        <w:rPr>
          <w:rFonts w:ascii="Calibri" w:hAnsi="Calibri" w:cs="Calibri"/>
        </w:rPr>
      </w:pPr>
    </w:p>
    <w:p w14:paraId="454D69B2" w14:textId="77777777" w:rsidR="00E16851" w:rsidRPr="00607208" w:rsidRDefault="00E16851" w:rsidP="00E16851">
      <w:pPr>
        <w:rPr>
          <w:rFonts w:ascii="Calibri" w:hAnsi="Calibri" w:cs="Calibri"/>
        </w:rPr>
      </w:pPr>
      <w:r w:rsidRPr="00607208">
        <w:rPr>
          <w:rFonts w:ascii="Calibri" w:hAnsi="Calibri" w:cs="Calibri"/>
        </w:rPr>
        <w:t>Note that this f is still a function of the canonical variables T, h.  And m is too, accordingly, implicitly.  Turns out this can be simplified somewhat.  Consider,</w:t>
      </w:r>
    </w:p>
    <w:p w14:paraId="45DCA85B" w14:textId="77777777" w:rsidR="00E16851" w:rsidRPr="00607208" w:rsidRDefault="00E16851" w:rsidP="00E16851">
      <w:pPr>
        <w:rPr>
          <w:rFonts w:ascii="Calibri" w:hAnsi="Calibri" w:cs="Calibri"/>
        </w:rPr>
      </w:pPr>
    </w:p>
    <w:p w14:paraId="3D338AF8" w14:textId="77777777" w:rsidR="00E16851" w:rsidRPr="00607208" w:rsidRDefault="00E16851" w:rsidP="00E16851">
      <w:pPr>
        <w:rPr>
          <w:rFonts w:ascii="Calibri" w:hAnsi="Calibri" w:cs="Calibri"/>
        </w:rPr>
      </w:pPr>
      <w:r w:rsidRPr="00607208">
        <w:rPr>
          <w:rFonts w:ascii="Calibri" w:hAnsi="Calibri" w:cs="Calibri"/>
          <w:position w:val="-76"/>
        </w:rPr>
        <w:object w:dxaOrig="2700" w:dyaOrig="1420" w14:anchorId="50A29C0B">
          <v:shape id="_x0000_i1044" type="#_x0000_t75" style="width:138pt;height:1in" o:ole="">
            <v:imagedata r:id="rId43" o:title=""/>
          </v:shape>
          <o:OLEObject Type="Embed" ProgID="Equation.DSMT4" ShapeID="_x0000_i1044" DrawAspect="Content" ObjectID="_1796157026" r:id="rId44"/>
        </w:object>
      </w:r>
    </w:p>
    <w:p w14:paraId="7D6712BF" w14:textId="77777777" w:rsidR="00E16851" w:rsidRPr="00607208" w:rsidRDefault="00E16851" w:rsidP="00E16851">
      <w:pPr>
        <w:rPr>
          <w:rFonts w:ascii="Calibri" w:hAnsi="Calibri" w:cs="Calibri"/>
        </w:rPr>
      </w:pPr>
    </w:p>
    <w:p w14:paraId="7647349A" w14:textId="77777777" w:rsidR="00E16851" w:rsidRPr="00607208" w:rsidRDefault="00E16851" w:rsidP="00E16851">
      <w:pPr>
        <w:rPr>
          <w:rFonts w:ascii="Calibri" w:hAnsi="Calibri" w:cs="Calibri"/>
        </w:rPr>
      </w:pPr>
      <w:r w:rsidRPr="00607208">
        <w:rPr>
          <w:rFonts w:ascii="Calibri" w:hAnsi="Calibri" w:cs="Calibri"/>
        </w:rPr>
        <w:t>So,</w:t>
      </w:r>
    </w:p>
    <w:p w14:paraId="24B9E4AB" w14:textId="77777777" w:rsidR="00E16851" w:rsidRPr="00607208" w:rsidRDefault="00E16851" w:rsidP="00E16851">
      <w:pPr>
        <w:rPr>
          <w:rFonts w:ascii="Calibri" w:hAnsi="Calibri" w:cs="Calibri"/>
        </w:rPr>
      </w:pPr>
    </w:p>
    <w:p w14:paraId="0A863D2E" w14:textId="77777777" w:rsidR="00E16851" w:rsidRPr="00607208" w:rsidRDefault="00E16851" w:rsidP="00E16851">
      <w:pPr>
        <w:rPr>
          <w:rFonts w:ascii="Calibri" w:hAnsi="Calibri" w:cs="Calibri"/>
        </w:rPr>
      </w:pPr>
      <w:r w:rsidRPr="00607208">
        <w:rPr>
          <w:rFonts w:ascii="Calibri" w:hAnsi="Calibri" w:cs="Calibri"/>
          <w:position w:val="-62"/>
        </w:rPr>
        <w:object w:dxaOrig="4239" w:dyaOrig="1359" w14:anchorId="09492F5C">
          <v:shape id="_x0000_i1045" type="#_x0000_t75" style="width:210.5pt;height:66pt" o:ole="">
            <v:imagedata r:id="rId45" o:title=""/>
          </v:shape>
          <o:OLEObject Type="Embed" ProgID="Equation.DSMT4" ShapeID="_x0000_i1045" DrawAspect="Content" ObjectID="_1796157027" r:id="rId46"/>
        </w:object>
      </w:r>
    </w:p>
    <w:p w14:paraId="5AE5C502" w14:textId="77777777" w:rsidR="00E16851" w:rsidRPr="00607208" w:rsidRDefault="00E16851" w:rsidP="00E16851">
      <w:pPr>
        <w:rPr>
          <w:rFonts w:ascii="Calibri" w:hAnsi="Calibri" w:cs="Calibri"/>
        </w:rPr>
      </w:pPr>
    </w:p>
    <w:p w14:paraId="3BC3B984" w14:textId="77777777" w:rsidR="00E16851" w:rsidRPr="00607208" w:rsidRDefault="00E16851" w:rsidP="00E16851">
      <w:pPr>
        <w:rPr>
          <w:rFonts w:ascii="Calibri" w:hAnsi="Calibri" w:cs="Calibri"/>
        </w:rPr>
      </w:pPr>
      <w:r w:rsidRPr="00607208">
        <w:rPr>
          <w:rFonts w:ascii="Calibri" w:hAnsi="Calibri" w:cs="Calibri"/>
        </w:rPr>
        <w:t>So,</w:t>
      </w:r>
    </w:p>
    <w:p w14:paraId="5EB0C3FC" w14:textId="77777777" w:rsidR="00E16851" w:rsidRPr="00607208" w:rsidRDefault="00E16851" w:rsidP="00E16851">
      <w:pPr>
        <w:rPr>
          <w:rFonts w:ascii="Calibri" w:hAnsi="Calibri" w:cs="Calibri"/>
        </w:rPr>
      </w:pPr>
    </w:p>
    <w:p w14:paraId="3E5B7BE1" w14:textId="77777777" w:rsidR="00E16851" w:rsidRPr="00607208" w:rsidRDefault="00E16851" w:rsidP="00E16851">
      <w:pPr>
        <w:rPr>
          <w:rFonts w:ascii="Calibri" w:hAnsi="Calibri" w:cs="Calibri"/>
        </w:rPr>
      </w:pPr>
      <w:r w:rsidRPr="00607208">
        <w:rPr>
          <w:rFonts w:ascii="Calibri" w:hAnsi="Calibri" w:cs="Calibri"/>
          <w:position w:val="-32"/>
        </w:rPr>
        <w:object w:dxaOrig="3420" w:dyaOrig="760" w14:anchorId="57AA9C56">
          <v:shape id="_x0000_i1046" type="#_x0000_t75" style="width:168.5pt;height:35.5pt" o:ole="" filled="t" fillcolor="#cfc">
            <v:imagedata r:id="rId47" o:title=""/>
          </v:shape>
          <o:OLEObject Type="Embed" ProgID="Equation.DSMT4" ShapeID="_x0000_i1046" DrawAspect="Content" ObjectID="_1796157028" r:id="rId48"/>
        </w:object>
      </w:r>
    </w:p>
    <w:p w14:paraId="56AC3EB4" w14:textId="77777777" w:rsidR="00E16851" w:rsidRPr="00607208" w:rsidRDefault="00E16851" w:rsidP="00E16851">
      <w:pPr>
        <w:rPr>
          <w:rFonts w:ascii="Calibri" w:hAnsi="Calibri" w:cs="Calibri"/>
        </w:rPr>
      </w:pPr>
    </w:p>
    <w:p w14:paraId="28EE62AC" w14:textId="77777777" w:rsidR="00E16851" w:rsidRPr="00607208" w:rsidRDefault="00E16851" w:rsidP="00E16851">
      <w:pPr>
        <w:rPr>
          <w:rFonts w:ascii="Calibri" w:hAnsi="Calibri" w:cs="Calibri"/>
        </w:rPr>
      </w:pPr>
      <w:r w:rsidRPr="00607208">
        <w:rPr>
          <w:rFonts w:ascii="Calibri" w:hAnsi="Calibri" w:cs="Calibri"/>
        </w:rPr>
        <w:t>It is useful, we might find, to expand f for small m.  Then we have:</w:t>
      </w:r>
    </w:p>
    <w:p w14:paraId="5C4C2DCF" w14:textId="77777777" w:rsidR="00E16851" w:rsidRPr="00607208" w:rsidRDefault="00E16851" w:rsidP="00E16851">
      <w:pPr>
        <w:rPr>
          <w:rFonts w:ascii="Calibri" w:hAnsi="Calibri" w:cs="Calibri"/>
        </w:rPr>
      </w:pPr>
    </w:p>
    <w:bookmarkStart w:id="1" w:name="_Hlk115628611"/>
    <w:p w14:paraId="7186496B" w14:textId="77777777" w:rsidR="00E16851" w:rsidRPr="00607208" w:rsidRDefault="00E16851" w:rsidP="00E16851">
      <w:pPr>
        <w:rPr>
          <w:rFonts w:ascii="Calibri" w:hAnsi="Calibri" w:cs="Calibri"/>
        </w:rPr>
      </w:pPr>
      <w:r w:rsidRPr="00607208">
        <w:rPr>
          <w:rFonts w:ascii="Calibri" w:hAnsi="Calibri" w:cs="Calibri"/>
          <w:position w:val="-136"/>
        </w:rPr>
        <w:object w:dxaOrig="4459" w:dyaOrig="2840" w14:anchorId="473C66C2">
          <v:shape id="_x0000_i1047" type="#_x0000_t75" style="width:222.5pt;height:2in" o:ole="">
            <v:imagedata r:id="rId49" o:title=""/>
          </v:shape>
          <o:OLEObject Type="Embed" ProgID="Equation.DSMT4" ShapeID="_x0000_i1047" DrawAspect="Content" ObjectID="_1796157029" r:id="rId50"/>
        </w:object>
      </w:r>
      <w:bookmarkEnd w:id="1"/>
    </w:p>
    <w:p w14:paraId="47BB8B4D" w14:textId="77777777" w:rsidR="00E16851" w:rsidRDefault="00E16851" w:rsidP="00E16851">
      <w:pPr>
        <w:rPr>
          <w:rFonts w:ascii="Calibri" w:hAnsi="Calibri" w:cs="Calibri"/>
        </w:rPr>
      </w:pPr>
    </w:p>
    <w:p w14:paraId="00DBE583" w14:textId="77777777" w:rsidR="00E16851" w:rsidRDefault="00E16851" w:rsidP="00E16851">
      <w:pPr>
        <w:rPr>
          <w:rFonts w:ascii="Calibri" w:hAnsi="Calibri" w:cs="Calibri"/>
          <w:color w:val="0070C0"/>
        </w:rPr>
      </w:pPr>
      <w:r>
        <w:rPr>
          <w:rFonts w:ascii="Calibri" w:hAnsi="Calibri" w:cs="Calibri"/>
        </w:rPr>
        <w:t xml:space="preserve">Remember, we’ve implicitly written hm in terms of m here.  So while h is still an independent variable, we have implicitly m(h).  </w:t>
      </w:r>
    </w:p>
    <w:p w14:paraId="0F009295" w14:textId="77777777" w:rsidR="00E16851" w:rsidRDefault="00E16851" w:rsidP="00E16851">
      <w:pPr>
        <w:rPr>
          <w:rFonts w:ascii="Calibri" w:hAnsi="Calibri" w:cs="Calibri"/>
          <w:color w:val="0070C0"/>
        </w:rPr>
      </w:pPr>
    </w:p>
    <w:p w14:paraId="24041641" w14:textId="77777777" w:rsidR="00E16851" w:rsidRPr="002F774C" w:rsidRDefault="00E16851" w:rsidP="00E16851">
      <w:pPr>
        <w:rPr>
          <w:rFonts w:ascii="Calibri" w:hAnsi="Calibri" w:cs="Calibri"/>
          <w:b/>
          <w:color w:val="000000" w:themeColor="text1"/>
          <w:sz w:val="28"/>
          <w:szCs w:val="28"/>
        </w:rPr>
      </w:pPr>
      <w:r w:rsidRPr="002F774C">
        <w:rPr>
          <w:rFonts w:ascii="Calibri" w:hAnsi="Calibri" w:cs="Calibri"/>
          <w:b/>
          <w:color w:val="000000" w:themeColor="text1"/>
          <w:sz w:val="28"/>
          <w:szCs w:val="28"/>
        </w:rPr>
        <w:t>Critical Properties</w:t>
      </w:r>
    </w:p>
    <w:p w14:paraId="4BD67C77" w14:textId="77777777" w:rsidR="00E16851" w:rsidRDefault="00E16851" w:rsidP="00E16851">
      <w:pPr>
        <w:rPr>
          <w:rFonts w:ascii="Calibri" w:hAnsi="Calibri" w:cs="Calibri"/>
        </w:rPr>
      </w:pPr>
      <w:r>
        <w:rPr>
          <w:rFonts w:ascii="Calibri" w:hAnsi="Calibri" w:cs="Calibri"/>
        </w:rPr>
        <w:t xml:space="preserve">With f(T,h) in hand, at least approximately, we should be good for working out the phase boundaries and critical exponents, etc.  Phase boundaries are characterized by discontinuities, generally, in the first derivatives of our potential, df = -SdT – mdh.  So we’d want to consider S and m.  We already did the latter.  </w:t>
      </w:r>
    </w:p>
    <w:p w14:paraId="7E71AFF0" w14:textId="77777777" w:rsidR="00E16851" w:rsidRDefault="00E16851" w:rsidP="00E16851">
      <w:pPr>
        <w:rPr>
          <w:rFonts w:ascii="Calibri" w:hAnsi="Calibri" w:cs="Calibri"/>
        </w:rPr>
      </w:pPr>
    </w:p>
    <w:p w14:paraId="6A779673" w14:textId="77777777" w:rsidR="00E16851" w:rsidRDefault="00E16851" w:rsidP="00E16851">
      <w:r w:rsidRPr="00166992">
        <w:rPr>
          <w:position w:val="-14"/>
        </w:rPr>
        <w:object w:dxaOrig="3220" w:dyaOrig="400" w14:anchorId="733F004F">
          <v:shape id="_x0000_i1048" type="#_x0000_t75" style="width:179.5pt;height:19.5pt" o:ole="">
            <v:imagedata r:id="rId51" o:title=""/>
          </v:shape>
          <o:OLEObject Type="Embed" ProgID="Equation.DSMT4" ShapeID="_x0000_i1048" DrawAspect="Content" ObjectID="_1796157030" r:id="rId52"/>
        </w:object>
      </w:r>
    </w:p>
    <w:p w14:paraId="08D3BB2F" w14:textId="77777777" w:rsidR="00E16851" w:rsidRDefault="00E16851" w:rsidP="00E16851">
      <w:pPr>
        <w:rPr>
          <w:rFonts w:ascii="Calibri" w:hAnsi="Calibri" w:cs="Calibri"/>
        </w:rPr>
      </w:pPr>
    </w:p>
    <w:p w14:paraId="3DC0A1C9" w14:textId="77777777" w:rsidR="00E16851" w:rsidRDefault="00E16851" w:rsidP="00E16851">
      <w:pPr>
        <w:rPr>
          <w:rFonts w:ascii="Calibri" w:hAnsi="Calibri" w:cs="Calibri"/>
        </w:rPr>
      </w:pPr>
      <w:r>
        <w:rPr>
          <w:rFonts w:ascii="Calibri" w:hAnsi="Calibri" w:cs="Calibri"/>
        </w:rPr>
        <w:t xml:space="preserve">The former would be given by (going back to unsimplified version of f): </w:t>
      </w:r>
    </w:p>
    <w:p w14:paraId="220B8033" w14:textId="77777777" w:rsidR="00E16851" w:rsidRDefault="00E16851" w:rsidP="00E16851">
      <w:pPr>
        <w:rPr>
          <w:rFonts w:ascii="Calibri" w:hAnsi="Calibri" w:cs="Calibri"/>
        </w:rPr>
      </w:pPr>
    </w:p>
    <w:p w14:paraId="2E41F8C0" w14:textId="77777777" w:rsidR="00E16851" w:rsidRDefault="00E16851" w:rsidP="00E16851">
      <w:pPr>
        <w:rPr>
          <w:rFonts w:ascii="Calibri" w:hAnsi="Calibri" w:cs="Calibri"/>
        </w:rPr>
      </w:pPr>
      <w:r w:rsidRPr="00583392">
        <w:rPr>
          <w:position w:val="-170"/>
        </w:rPr>
        <w:object w:dxaOrig="9760" w:dyaOrig="3480" w14:anchorId="52FBBCC0">
          <v:shape id="_x0000_i1049" type="#_x0000_t75" style="width:486pt;height:174pt" o:ole="">
            <v:imagedata r:id="rId53" o:title=""/>
          </v:shape>
          <o:OLEObject Type="Embed" ProgID="Equation.DSMT4" ShapeID="_x0000_i1049" DrawAspect="Content" ObjectID="_1796157031" r:id="rId54"/>
        </w:object>
      </w:r>
    </w:p>
    <w:p w14:paraId="33F09785" w14:textId="77777777" w:rsidR="00E16851" w:rsidRDefault="00E16851" w:rsidP="00E16851">
      <w:pPr>
        <w:rPr>
          <w:rFonts w:ascii="Calibri" w:hAnsi="Calibri" w:cs="Calibri"/>
        </w:rPr>
      </w:pPr>
    </w:p>
    <w:p w14:paraId="2FF1A4E1" w14:textId="77777777" w:rsidR="00E16851" w:rsidRDefault="00E16851" w:rsidP="00E16851">
      <w:pPr>
        <w:rPr>
          <w:rFonts w:ascii="Calibri" w:hAnsi="Calibri" w:cs="Calibri"/>
        </w:rPr>
      </w:pPr>
      <w:r>
        <w:rPr>
          <w:rFonts w:ascii="Calibri" w:hAnsi="Calibri" w:cs="Calibri"/>
        </w:rPr>
        <w:t>But we know:</w:t>
      </w:r>
    </w:p>
    <w:p w14:paraId="644F243A" w14:textId="77777777" w:rsidR="00E16851" w:rsidRDefault="00E16851" w:rsidP="00E16851">
      <w:pPr>
        <w:rPr>
          <w:rFonts w:ascii="Calibri" w:hAnsi="Calibri" w:cs="Calibri"/>
        </w:rPr>
      </w:pPr>
    </w:p>
    <w:p w14:paraId="4B2DB2C4" w14:textId="77777777" w:rsidR="00E16851" w:rsidRDefault="00E16851" w:rsidP="00E16851">
      <w:pPr>
        <w:rPr>
          <w:rFonts w:ascii="Calibri" w:hAnsi="Calibri" w:cs="Calibri"/>
        </w:rPr>
      </w:pPr>
      <w:r w:rsidRPr="00D15478">
        <w:rPr>
          <w:rFonts w:ascii="Calibri" w:hAnsi="Calibri" w:cs="Calibri"/>
          <w:position w:val="-24"/>
        </w:rPr>
        <w:object w:dxaOrig="2740" w:dyaOrig="620" w14:anchorId="1E84FAE0">
          <v:shape id="_x0000_i1050" type="#_x0000_t75" style="width:138pt;height:30.5pt" o:ole="">
            <v:imagedata r:id="rId55" o:title=""/>
          </v:shape>
          <o:OLEObject Type="Embed" ProgID="Equation.DSMT4" ShapeID="_x0000_i1050" DrawAspect="Content" ObjectID="_1796157032" r:id="rId56"/>
        </w:object>
      </w:r>
    </w:p>
    <w:p w14:paraId="332FE00C" w14:textId="77777777" w:rsidR="00E16851" w:rsidRDefault="00E16851" w:rsidP="00E16851">
      <w:pPr>
        <w:rPr>
          <w:rFonts w:ascii="Calibri" w:hAnsi="Calibri" w:cs="Calibri"/>
        </w:rPr>
      </w:pPr>
    </w:p>
    <w:p w14:paraId="4EB2F3D7" w14:textId="77777777" w:rsidR="00E16851" w:rsidRDefault="00E16851" w:rsidP="00E16851">
      <w:pPr>
        <w:rPr>
          <w:rFonts w:ascii="Calibri" w:hAnsi="Calibri" w:cs="Calibri"/>
        </w:rPr>
      </w:pPr>
      <w:r>
        <w:rPr>
          <w:rFonts w:ascii="Calibri" w:hAnsi="Calibri" w:cs="Calibri"/>
        </w:rPr>
        <w:t>and for what it’s worth,</w:t>
      </w:r>
    </w:p>
    <w:p w14:paraId="424163E2" w14:textId="77777777" w:rsidR="00E16851" w:rsidRDefault="00E16851" w:rsidP="00E16851">
      <w:pPr>
        <w:rPr>
          <w:rFonts w:ascii="Calibri" w:hAnsi="Calibri" w:cs="Calibri"/>
        </w:rPr>
      </w:pPr>
    </w:p>
    <w:p w14:paraId="61A1BAB4" w14:textId="77777777" w:rsidR="00E16851" w:rsidRDefault="00E16851" w:rsidP="00E16851">
      <w:pPr>
        <w:rPr>
          <w:rFonts w:ascii="Calibri" w:hAnsi="Calibri" w:cs="Calibri"/>
        </w:rPr>
      </w:pPr>
      <w:r w:rsidRPr="00954A26">
        <w:rPr>
          <w:position w:val="-48"/>
        </w:rPr>
        <w:object w:dxaOrig="2340" w:dyaOrig="1080" w14:anchorId="6E993724">
          <v:shape id="_x0000_i1051" type="#_x0000_t75" style="width:117pt;height:54.5pt" o:ole="">
            <v:imagedata r:id="rId57" o:title=""/>
          </v:shape>
          <o:OLEObject Type="Embed" ProgID="Equation.DSMT4" ShapeID="_x0000_i1051" DrawAspect="Content" ObjectID="_1796157033" r:id="rId58"/>
        </w:object>
      </w:r>
    </w:p>
    <w:p w14:paraId="148470EC" w14:textId="77777777" w:rsidR="00E16851" w:rsidRDefault="00E16851" w:rsidP="00E16851">
      <w:pPr>
        <w:rPr>
          <w:rFonts w:ascii="Calibri" w:hAnsi="Calibri" w:cs="Calibri"/>
        </w:rPr>
      </w:pPr>
    </w:p>
    <w:p w14:paraId="37ECC5EE" w14:textId="77777777" w:rsidR="00E16851" w:rsidRDefault="00E16851" w:rsidP="00E16851">
      <w:pPr>
        <w:rPr>
          <w:rFonts w:ascii="Calibri" w:hAnsi="Calibri" w:cs="Calibri"/>
        </w:rPr>
      </w:pPr>
      <w:r>
        <w:rPr>
          <w:rFonts w:ascii="Calibri" w:hAnsi="Calibri" w:cs="Calibri"/>
        </w:rPr>
        <w:t>So therefore,</w:t>
      </w:r>
    </w:p>
    <w:p w14:paraId="11721E25" w14:textId="77777777" w:rsidR="00E16851" w:rsidRDefault="00E16851" w:rsidP="00E16851">
      <w:pPr>
        <w:rPr>
          <w:rFonts w:ascii="Calibri" w:hAnsi="Calibri" w:cs="Calibri"/>
        </w:rPr>
      </w:pPr>
    </w:p>
    <w:p w14:paraId="61FB2D62" w14:textId="77777777" w:rsidR="00E16851" w:rsidRDefault="00E16851" w:rsidP="00E16851">
      <w:r w:rsidRPr="00382E6C">
        <w:rPr>
          <w:position w:val="-150"/>
        </w:rPr>
        <w:object w:dxaOrig="4580" w:dyaOrig="3120" w14:anchorId="06E56322">
          <v:shape id="_x0000_i1052" type="#_x0000_t75" style="width:228.5pt;height:156pt" o:ole="">
            <v:imagedata r:id="rId59" o:title=""/>
          </v:shape>
          <o:OLEObject Type="Embed" ProgID="Equation.DSMT4" ShapeID="_x0000_i1052" DrawAspect="Content" ObjectID="_1796157034" r:id="rId60"/>
        </w:object>
      </w:r>
    </w:p>
    <w:p w14:paraId="7C08EE6D" w14:textId="77777777" w:rsidR="00E16851" w:rsidRDefault="00E16851" w:rsidP="00E16851"/>
    <w:p w14:paraId="7DAFC607" w14:textId="77777777" w:rsidR="00E16851" w:rsidRPr="006E390A" w:rsidRDefault="00E16851" w:rsidP="00E16851">
      <w:pPr>
        <w:rPr>
          <w:rFonts w:asciiTheme="minorHAnsi" w:hAnsiTheme="minorHAnsi" w:cstheme="minorHAnsi"/>
        </w:rPr>
      </w:pPr>
      <w:r w:rsidRPr="006E390A">
        <w:rPr>
          <w:rFonts w:asciiTheme="minorHAnsi" w:hAnsiTheme="minorHAnsi" w:cstheme="minorHAnsi"/>
        </w:rPr>
        <w:t>where we used the definition of tanh</w:t>
      </w:r>
      <w:r w:rsidRPr="006E390A">
        <w:rPr>
          <w:rFonts w:asciiTheme="minorHAnsi" w:hAnsiTheme="minorHAnsi" w:cstheme="minorHAnsi"/>
          <w:vertAlign w:val="superscript"/>
        </w:rPr>
        <w:t>-1</w:t>
      </w:r>
      <w:r w:rsidRPr="006E390A">
        <w:rPr>
          <w:rFonts w:asciiTheme="minorHAnsi" w:hAnsiTheme="minorHAnsi" w:cstheme="minorHAnsi"/>
        </w:rPr>
        <w:t xml:space="preserve">x function.  So altogether, depending on preference.  </w:t>
      </w:r>
    </w:p>
    <w:p w14:paraId="5B4CF340" w14:textId="77777777" w:rsidR="00E16851" w:rsidRDefault="00E16851" w:rsidP="00E16851"/>
    <w:p w14:paraId="321CD011" w14:textId="77777777" w:rsidR="00E16851" w:rsidRDefault="00E16851" w:rsidP="00E16851">
      <w:r w:rsidRPr="007E1C9B">
        <w:rPr>
          <w:position w:val="-74"/>
        </w:rPr>
        <w:object w:dxaOrig="3739" w:dyaOrig="1600" w14:anchorId="2918B6FE">
          <v:shape id="_x0000_i1053" type="#_x0000_t75" style="width:187pt;height:80pt" o:ole="" filled="t" fillcolor="#cfc">
            <v:imagedata r:id="rId61" o:title=""/>
          </v:shape>
          <o:OLEObject Type="Embed" ProgID="Equation.DSMT4" ShapeID="_x0000_i1053" DrawAspect="Content" ObjectID="_1796157035" r:id="rId62"/>
        </w:object>
      </w:r>
    </w:p>
    <w:p w14:paraId="1666F2A5" w14:textId="77777777" w:rsidR="00E16851" w:rsidRDefault="00E16851" w:rsidP="00E16851"/>
    <w:p w14:paraId="06776EF3" w14:textId="77777777" w:rsidR="00E16851" w:rsidRDefault="00E16851" w:rsidP="00E16851">
      <w:pPr>
        <w:rPr>
          <w:rFonts w:ascii="Calibri" w:hAnsi="Calibri" w:cs="Calibri"/>
        </w:rPr>
      </w:pPr>
      <w:r>
        <w:rPr>
          <w:rFonts w:ascii="Calibri" w:hAnsi="Calibri" w:cs="Calibri"/>
        </w:rPr>
        <w:t xml:space="preserve">where of course m is still implicitly a function of T, h, as determined from its defining equation. Interesting that S depends on T and h only through m though.  We’ll note that reassuringly, S → 0, when T → 0 (in which case m → </w:t>
      </w:r>
      <w:r>
        <w:rPr>
          <w:rFonts w:ascii="Cambria Math" w:hAnsi="Cambria Math" w:cs="Calibri"/>
        </w:rPr>
        <w:t>±</w:t>
      </w:r>
      <w:r>
        <w:rPr>
          <w:rFonts w:ascii="Calibri" w:hAnsi="Calibri" w:cs="Calibri"/>
        </w:rPr>
        <w:t>1 for any field h).  So all we have to do is work out m(T,h).  So let’s go back to its equation:</w:t>
      </w:r>
    </w:p>
    <w:p w14:paraId="2EE80CF0" w14:textId="77777777" w:rsidR="00E16851" w:rsidRDefault="00E16851" w:rsidP="00E16851">
      <w:pPr>
        <w:rPr>
          <w:rFonts w:ascii="Calibri" w:hAnsi="Calibri" w:cs="Calibri"/>
        </w:rPr>
      </w:pPr>
    </w:p>
    <w:p w14:paraId="1745108E" w14:textId="77777777" w:rsidR="00E16851" w:rsidRDefault="00E16851" w:rsidP="00E16851">
      <w:r w:rsidRPr="00166992">
        <w:rPr>
          <w:position w:val="-14"/>
        </w:rPr>
        <w:object w:dxaOrig="3220" w:dyaOrig="400" w14:anchorId="3430E51F">
          <v:shape id="_x0000_i1054" type="#_x0000_t75" style="width:161pt;height:19.5pt" o:ole="">
            <v:imagedata r:id="rId51" o:title=""/>
          </v:shape>
          <o:OLEObject Type="Embed" ProgID="Equation.DSMT4" ShapeID="_x0000_i1054" DrawAspect="Content" ObjectID="_1796157036" r:id="rId63"/>
        </w:object>
      </w:r>
    </w:p>
    <w:p w14:paraId="4F98E85C" w14:textId="77777777" w:rsidR="00E16851" w:rsidRDefault="00E16851" w:rsidP="00E16851"/>
    <w:p w14:paraId="3816E3EB" w14:textId="77777777" w:rsidR="00E16851" w:rsidRPr="00B523A4" w:rsidRDefault="00E16851" w:rsidP="00E16851">
      <w:pPr>
        <w:rPr>
          <w:rFonts w:asciiTheme="minorHAnsi" w:hAnsiTheme="minorHAnsi" w:cstheme="minorHAnsi"/>
        </w:rPr>
      </w:pPr>
      <w:r w:rsidRPr="00B523A4">
        <w:rPr>
          <w:rFonts w:asciiTheme="minorHAnsi" w:hAnsiTheme="minorHAnsi" w:cstheme="minorHAnsi"/>
        </w:rPr>
        <w:t>For visualization purposes, I’m going to set J = z = k</w:t>
      </w:r>
      <w:r w:rsidRPr="00B523A4">
        <w:rPr>
          <w:rFonts w:asciiTheme="minorHAnsi" w:hAnsiTheme="minorHAnsi" w:cstheme="minorHAnsi"/>
          <w:vertAlign w:val="subscript"/>
        </w:rPr>
        <w:t>B</w:t>
      </w:r>
      <w:r w:rsidRPr="00B523A4">
        <w:rPr>
          <w:rFonts w:asciiTheme="minorHAnsi" w:hAnsiTheme="minorHAnsi" w:cstheme="minorHAnsi"/>
        </w:rPr>
        <w:t xml:space="preserve"> = 1, and for various T’s, plot the LHS (black line) and RHS (colored lines) as a function of ‘m’ and see where they intersect.  The intersection will give us the m for that T and h.  </w:t>
      </w:r>
    </w:p>
    <w:p w14:paraId="613287AF" w14:textId="77777777" w:rsidR="00E16851" w:rsidRDefault="00E16851" w:rsidP="00E16851">
      <w:pPr>
        <w:rPr>
          <w:rFonts w:ascii="Calibri" w:hAnsi="Calibri" w:cs="Calibri"/>
        </w:rPr>
      </w:pPr>
    </w:p>
    <w:p w14:paraId="6A8C3231" w14:textId="77777777" w:rsidR="00E16851" w:rsidRDefault="00E16851" w:rsidP="00E16851">
      <w:pPr>
        <w:rPr>
          <w:rFonts w:ascii="Calibri" w:hAnsi="Calibri" w:cs="Calibri"/>
        </w:rPr>
      </w:pPr>
      <w:r>
        <w:rPr>
          <w:noProof/>
        </w:rPr>
        <w:drawing>
          <wp:inline distT="0" distB="0" distL="0" distR="0" wp14:anchorId="289CD51C" wp14:editId="23A854A9">
            <wp:extent cx="2190720" cy="1526540"/>
            <wp:effectExtent l="0" t="0" r="635"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4"/>
                    <a:stretch>
                      <a:fillRect/>
                    </a:stretch>
                  </pic:blipFill>
                  <pic:spPr>
                    <a:xfrm>
                      <a:off x="0" y="0"/>
                      <a:ext cx="2203957" cy="1535764"/>
                    </a:xfrm>
                    <a:prstGeom prst="rect">
                      <a:avLst/>
                    </a:prstGeom>
                  </pic:spPr>
                </pic:pic>
              </a:graphicData>
            </a:graphic>
          </wp:inline>
        </w:drawing>
      </w:r>
    </w:p>
    <w:p w14:paraId="1F6E780A" w14:textId="77777777" w:rsidR="00E16851" w:rsidRDefault="00E16851" w:rsidP="00E16851">
      <w:pPr>
        <w:rPr>
          <w:rFonts w:ascii="Calibri" w:hAnsi="Calibri" w:cs="Calibri"/>
        </w:rPr>
      </w:pPr>
    </w:p>
    <w:p w14:paraId="6BFFE33C" w14:textId="77777777" w:rsidR="00E16851" w:rsidRDefault="00E16851" w:rsidP="00E16851">
      <w:pPr>
        <w:rPr>
          <w:rFonts w:ascii="Calibri" w:hAnsi="Calibri" w:cs="Calibri"/>
        </w:rPr>
      </w:pPr>
      <w:r>
        <w:rPr>
          <w:rFonts w:ascii="Calibri" w:hAnsi="Calibri" w:cs="Calibri"/>
        </w:rPr>
        <w:t>So at T = 4, as run h through values {-1, -0.5, 0, 0.5, 1}, m will go through roughly {-0.45, -0.25, 0, 0.25, 0.45}.  At T = 3 we have:</w:t>
      </w:r>
    </w:p>
    <w:p w14:paraId="52BD5933" w14:textId="77777777" w:rsidR="00E16851" w:rsidRDefault="00E16851" w:rsidP="00E16851">
      <w:pPr>
        <w:rPr>
          <w:rFonts w:ascii="Calibri" w:hAnsi="Calibri" w:cs="Calibri"/>
        </w:rPr>
      </w:pPr>
    </w:p>
    <w:p w14:paraId="4513E2A7" w14:textId="77777777" w:rsidR="00E16851" w:rsidRDefault="00E16851" w:rsidP="00E16851">
      <w:pPr>
        <w:rPr>
          <w:rFonts w:ascii="Calibri" w:hAnsi="Calibri" w:cs="Calibri"/>
        </w:rPr>
      </w:pPr>
      <w:r>
        <w:rPr>
          <w:noProof/>
        </w:rPr>
        <w:drawing>
          <wp:inline distT="0" distB="0" distL="0" distR="0" wp14:anchorId="0BC4A7CC" wp14:editId="1265ECC4">
            <wp:extent cx="2242820" cy="1475539"/>
            <wp:effectExtent l="0" t="0" r="508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65"/>
                    <a:stretch>
                      <a:fillRect/>
                    </a:stretch>
                  </pic:blipFill>
                  <pic:spPr>
                    <a:xfrm>
                      <a:off x="0" y="0"/>
                      <a:ext cx="2288712" cy="1505731"/>
                    </a:xfrm>
                    <a:prstGeom prst="rect">
                      <a:avLst/>
                    </a:prstGeom>
                  </pic:spPr>
                </pic:pic>
              </a:graphicData>
            </a:graphic>
          </wp:inline>
        </w:drawing>
      </w:r>
    </w:p>
    <w:p w14:paraId="26EAF471" w14:textId="77777777" w:rsidR="00E16851" w:rsidRDefault="00E16851" w:rsidP="00E16851">
      <w:pPr>
        <w:rPr>
          <w:rFonts w:ascii="Calibri" w:hAnsi="Calibri" w:cs="Calibri"/>
        </w:rPr>
      </w:pPr>
    </w:p>
    <w:p w14:paraId="1EB04960" w14:textId="77777777" w:rsidR="00E16851" w:rsidRDefault="00E16851" w:rsidP="00E16851">
      <w:pPr>
        <w:rPr>
          <w:rFonts w:ascii="Calibri" w:hAnsi="Calibri" w:cs="Calibri"/>
        </w:rPr>
      </w:pPr>
      <w:r>
        <w:rPr>
          <w:rFonts w:ascii="Calibri" w:hAnsi="Calibri" w:cs="Calibri"/>
        </w:rPr>
        <w:t>So at T = 3, as run h through values {-1, -0.5, 0, 0.5, 1}, m will go through roughly {-0.65, -0.4, 0, 0.4, 0.65}.  So can see at lower T, a given field is more successful at lining up the spins.  At T = 2 we have:</w:t>
      </w:r>
    </w:p>
    <w:p w14:paraId="6BFBB5CC" w14:textId="77777777" w:rsidR="00E16851" w:rsidRDefault="00E16851" w:rsidP="00E16851">
      <w:pPr>
        <w:rPr>
          <w:rFonts w:ascii="Calibri" w:hAnsi="Calibri" w:cs="Calibri"/>
        </w:rPr>
      </w:pPr>
    </w:p>
    <w:p w14:paraId="327A4FB7" w14:textId="77777777" w:rsidR="00E16851" w:rsidRDefault="00E16851" w:rsidP="00E16851">
      <w:pPr>
        <w:rPr>
          <w:rFonts w:ascii="Calibri" w:hAnsi="Calibri" w:cs="Calibri"/>
        </w:rPr>
      </w:pPr>
      <w:r>
        <w:rPr>
          <w:noProof/>
        </w:rPr>
        <w:lastRenderedPageBreak/>
        <w:drawing>
          <wp:inline distT="0" distB="0" distL="0" distR="0" wp14:anchorId="6B38E2C2" wp14:editId="0060183A">
            <wp:extent cx="2242833" cy="1507832"/>
            <wp:effectExtent l="0" t="0" r="508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66"/>
                    <a:stretch>
                      <a:fillRect/>
                    </a:stretch>
                  </pic:blipFill>
                  <pic:spPr>
                    <a:xfrm>
                      <a:off x="0" y="0"/>
                      <a:ext cx="2267987" cy="1524743"/>
                    </a:xfrm>
                    <a:prstGeom prst="rect">
                      <a:avLst/>
                    </a:prstGeom>
                  </pic:spPr>
                </pic:pic>
              </a:graphicData>
            </a:graphic>
          </wp:inline>
        </w:drawing>
      </w:r>
    </w:p>
    <w:p w14:paraId="1950FC05" w14:textId="77777777" w:rsidR="00E16851" w:rsidRDefault="00E16851" w:rsidP="00E16851">
      <w:pPr>
        <w:rPr>
          <w:rFonts w:ascii="Calibri" w:hAnsi="Calibri" w:cs="Calibri"/>
        </w:rPr>
      </w:pPr>
    </w:p>
    <w:p w14:paraId="52E10BCE" w14:textId="77777777" w:rsidR="00E16851" w:rsidRDefault="00E16851" w:rsidP="00E16851">
      <w:pPr>
        <w:rPr>
          <w:rFonts w:ascii="Calibri" w:hAnsi="Calibri" w:cs="Calibri"/>
        </w:rPr>
      </w:pPr>
      <w:r>
        <w:rPr>
          <w:rFonts w:ascii="Calibri" w:hAnsi="Calibri" w:cs="Calibri"/>
        </w:rPr>
        <w:t>So at T = 2, as run h through values {-1, -0.5, 0, 0.5, 1}, m will go through roughly {-0.85, -0.75, 0, 0.75, 0.85}.  Also the RHS and LHS slopes are lined up at the origin when h = 0.  Since the RHS slope gets more vertical at the origin with lower T, we can see that for lower T there will begin to be multiple solutions to our equation, meaning multiple phases can coexist.  So this T, T = 2, is the critical temperature.  So now going to T = 1.</w:t>
      </w:r>
    </w:p>
    <w:p w14:paraId="1E8EBC53" w14:textId="77777777" w:rsidR="00E16851" w:rsidRDefault="00E16851" w:rsidP="00E16851">
      <w:pPr>
        <w:rPr>
          <w:rFonts w:ascii="Calibri" w:hAnsi="Calibri" w:cs="Calibri"/>
        </w:rPr>
      </w:pPr>
    </w:p>
    <w:p w14:paraId="64DB7180" w14:textId="77777777" w:rsidR="00E16851" w:rsidRDefault="00E16851" w:rsidP="00E16851">
      <w:pPr>
        <w:rPr>
          <w:rFonts w:ascii="Calibri" w:hAnsi="Calibri" w:cs="Calibri"/>
        </w:rPr>
      </w:pPr>
      <w:r>
        <w:rPr>
          <w:noProof/>
        </w:rPr>
        <w:drawing>
          <wp:inline distT="0" distB="0" distL="0" distR="0" wp14:anchorId="018E2458" wp14:editId="4514EB15">
            <wp:extent cx="2317750" cy="1524835"/>
            <wp:effectExtent l="0" t="0" r="635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67"/>
                    <a:stretch>
                      <a:fillRect/>
                    </a:stretch>
                  </pic:blipFill>
                  <pic:spPr>
                    <a:xfrm>
                      <a:off x="0" y="0"/>
                      <a:ext cx="2414374" cy="1588403"/>
                    </a:xfrm>
                    <a:prstGeom prst="rect">
                      <a:avLst/>
                    </a:prstGeom>
                  </pic:spPr>
                </pic:pic>
              </a:graphicData>
            </a:graphic>
          </wp:inline>
        </w:drawing>
      </w:r>
      <w:r w:rsidRPr="00ED4EF0">
        <w:rPr>
          <w:noProof/>
        </w:rPr>
        <w:t xml:space="preserve"> </w:t>
      </w:r>
      <w:r>
        <w:rPr>
          <w:noProof/>
        </w:rPr>
        <w:tab/>
        <w:t xml:space="preserve">  </w:t>
      </w:r>
      <w:r>
        <w:rPr>
          <w:noProof/>
        </w:rPr>
        <w:drawing>
          <wp:inline distT="0" distB="0" distL="0" distR="0" wp14:anchorId="4E8B65CC" wp14:editId="54CD281D">
            <wp:extent cx="2195852" cy="1517329"/>
            <wp:effectExtent l="0" t="0" r="0" b="6985"/>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68"/>
                    <a:stretch>
                      <a:fillRect/>
                    </a:stretch>
                  </pic:blipFill>
                  <pic:spPr>
                    <a:xfrm>
                      <a:off x="0" y="0"/>
                      <a:ext cx="2262294" cy="1563241"/>
                    </a:xfrm>
                    <a:prstGeom prst="rect">
                      <a:avLst/>
                    </a:prstGeom>
                  </pic:spPr>
                </pic:pic>
              </a:graphicData>
            </a:graphic>
          </wp:inline>
        </w:drawing>
      </w:r>
    </w:p>
    <w:p w14:paraId="519E21ED" w14:textId="77777777" w:rsidR="00E16851" w:rsidRDefault="00E16851" w:rsidP="00E16851">
      <w:pPr>
        <w:rPr>
          <w:rFonts w:ascii="Calibri" w:hAnsi="Calibri" w:cs="Calibri"/>
        </w:rPr>
      </w:pPr>
    </w:p>
    <w:p w14:paraId="3A88668D" w14:textId="77777777" w:rsidR="00E16851" w:rsidRDefault="00E16851" w:rsidP="00E16851">
      <w:pPr>
        <w:rPr>
          <w:rFonts w:ascii="Calibri" w:hAnsi="Calibri" w:cs="Calibri"/>
        </w:rPr>
      </w:pPr>
      <w:r>
        <w:rPr>
          <w:rFonts w:ascii="Calibri" w:hAnsi="Calibri" w:cs="Calibri"/>
        </w:rPr>
        <w:t xml:space="preserve">So at T = 1, as run h through values {-1, -0.5, 0, 0.5, 1}, m will go through roughly {-1, -0.98, </w:t>
      </w:r>
      <w:r>
        <w:rPr>
          <w:rFonts w:ascii="Cambria Math" w:hAnsi="Cambria Math" w:cs="Calibri"/>
        </w:rPr>
        <w:t>∓0.95</w:t>
      </w:r>
      <w:r>
        <w:rPr>
          <w:rFonts w:ascii="Calibri" w:hAnsi="Calibri" w:cs="Calibri"/>
        </w:rPr>
        <w:t xml:space="preserve">, 0.98, 1}.  There are two things of note.  First, for the h = -0.5 and h = 0.5 curves, there are three solutions each, so how did we know to choose the roughly -0.98 and 0.98 roots?  I believe we choose the one which has the lowest free energy.  And this is the one that describes thermodynamic equilibrium.  I think the other two roots represent metastable states.  The other thing to notice is that at h = 0 there are also three solutions, but two of them have the same lowest free energy.  So the system can choose either state to be in.  Which one it chooses is somewhat random and is an example of ergodicity breaking, which means I think that the system will choose whichever one it just happens to be closer to at that time.  And symmetry breaking because there is nothing in the Hamiltonian, or free energy, that prefers +m to -m, and so choosing one or the other must necessarily break that mathematical symmetry.  The other solution (m = 0) when h = 0, corresponds to a metastable state again, I believe.  The metastable states interpretation will gain more support when we look at the theory in the exact mean field limit. </w:t>
      </w:r>
    </w:p>
    <w:p w14:paraId="1DD306D1" w14:textId="77777777" w:rsidR="00E16851" w:rsidRDefault="00E16851" w:rsidP="00E16851">
      <w:pPr>
        <w:rPr>
          <w:rFonts w:ascii="Calibri" w:hAnsi="Calibri" w:cs="Calibri"/>
        </w:rPr>
      </w:pPr>
    </w:p>
    <w:p w14:paraId="43B9405D" w14:textId="77777777" w:rsidR="00E16851" w:rsidRPr="00C77853" w:rsidRDefault="00E16851" w:rsidP="00E16851">
      <w:pPr>
        <w:rPr>
          <w:rFonts w:ascii="Calibri" w:hAnsi="Calibri" w:cs="Calibri"/>
        </w:rPr>
      </w:pPr>
      <w:r>
        <w:rPr>
          <w:rFonts w:ascii="Calibri" w:hAnsi="Calibri" w:cs="Calibri"/>
        </w:rPr>
        <w:t>So if we go through and calculate the m for a given T and h, we get the following rough series of plots.  We can see the discontinuity in m as it crosses the h = 0 line, which persists only for 0 &lt; T &lt; T</w:t>
      </w:r>
      <w:r>
        <w:rPr>
          <w:rFonts w:ascii="Calibri" w:hAnsi="Calibri" w:cs="Calibri"/>
          <w:vertAlign w:val="subscript"/>
        </w:rPr>
        <w:t>c</w:t>
      </w:r>
      <w:r>
        <w:rPr>
          <w:rFonts w:ascii="Calibri" w:hAnsi="Calibri" w:cs="Calibri"/>
        </w:rPr>
        <w:t xml:space="preserve"> (where T</w:t>
      </w:r>
      <w:r>
        <w:rPr>
          <w:rFonts w:ascii="Calibri" w:hAnsi="Calibri" w:cs="Calibri"/>
          <w:vertAlign w:val="subscript"/>
        </w:rPr>
        <w:t>c</w:t>
      </w:r>
      <w:r>
        <w:rPr>
          <w:rFonts w:ascii="Calibri" w:hAnsi="Calibri" w:cs="Calibri"/>
        </w:rPr>
        <w:t xml:space="preserve"> = 2 for these chosen parameters).  And the </w:t>
      </w:r>
      <w:r>
        <w:rPr>
          <w:rFonts w:ascii="Calibri" w:hAnsi="Calibri" w:cs="Calibri"/>
        </w:rPr>
        <w:lastRenderedPageBreak/>
        <w:t>discontinuity starts out at Δm = 2 when T = 0, and gradually shrinks to 0 as T → T</w:t>
      </w:r>
      <w:r>
        <w:rPr>
          <w:rFonts w:ascii="Calibri" w:hAnsi="Calibri" w:cs="Calibri"/>
          <w:vertAlign w:val="subscript"/>
        </w:rPr>
        <w:t>c</w:t>
      </w:r>
      <w:r>
        <w:rPr>
          <w:rFonts w:ascii="Calibri" w:hAnsi="Calibri" w:cs="Calibri"/>
        </w:rPr>
        <w:t xml:space="preserve">.  Also made an S vs. h plot for various T’s.  It doesn’t exhibit sharp features, but can see that as T → 0, S → 0.  And also that it goes to 0 as |h| → ∞.  This makes sense as the field tries to freeze the spins in place.  Can also see that with h fixed, S grows as T grows.  </w:t>
      </w:r>
    </w:p>
    <w:p w14:paraId="34E711B8" w14:textId="77777777" w:rsidR="00E16851" w:rsidRDefault="00E16851" w:rsidP="00E16851">
      <w:pPr>
        <w:rPr>
          <w:rFonts w:ascii="Calibri" w:hAnsi="Calibri" w:cs="Calibri"/>
        </w:rPr>
      </w:pPr>
    </w:p>
    <w:p w14:paraId="1F9F82D5" w14:textId="77777777" w:rsidR="00E16851" w:rsidRDefault="00E16851" w:rsidP="00E16851">
      <w:pPr>
        <w:rPr>
          <w:rFonts w:ascii="Calibri" w:hAnsi="Calibri" w:cs="Calibri"/>
        </w:rPr>
      </w:pPr>
      <w:r>
        <w:rPr>
          <w:noProof/>
        </w:rPr>
        <w:drawing>
          <wp:inline distT="0" distB="0" distL="0" distR="0" wp14:anchorId="5D88B4AE" wp14:editId="60885060">
            <wp:extent cx="2663420" cy="1854200"/>
            <wp:effectExtent l="0" t="0" r="381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69"/>
                    <a:stretch>
                      <a:fillRect/>
                    </a:stretch>
                  </pic:blipFill>
                  <pic:spPr>
                    <a:xfrm>
                      <a:off x="0" y="0"/>
                      <a:ext cx="2684428" cy="1868825"/>
                    </a:xfrm>
                    <a:prstGeom prst="rect">
                      <a:avLst/>
                    </a:prstGeom>
                  </pic:spPr>
                </pic:pic>
              </a:graphicData>
            </a:graphic>
          </wp:inline>
        </w:drawing>
      </w:r>
      <w:r>
        <w:rPr>
          <w:rFonts w:ascii="Calibri" w:hAnsi="Calibri" w:cs="Calibri"/>
        </w:rPr>
        <w:tab/>
      </w:r>
      <w:r>
        <w:rPr>
          <w:noProof/>
        </w:rPr>
        <w:drawing>
          <wp:inline distT="0" distB="0" distL="0" distR="0" wp14:anchorId="6880528E" wp14:editId="1DEC1011">
            <wp:extent cx="2592240" cy="1822268"/>
            <wp:effectExtent l="0" t="0" r="0" b="6985"/>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70"/>
                    <a:stretch>
                      <a:fillRect/>
                    </a:stretch>
                  </pic:blipFill>
                  <pic:spPr>
                    <a:xfrm>
                      <a:off x="0" y="0"/>
                      <a:ext cx="2640527" cy="1856212"/>
                    </a:xfrm>
                    <a:prstGeom prst="rect">
                      <a:avLst/>
                    </a:prstGeom>
                  </pic:spPr>
                </pic:pic>
              </a:graphicData>
            </a:graphic>
          </wp:inline>
        </w:drawing>
      </w:r>
    </w:p>
    <w:p w14:paraId="456AE7B1" w14:textId="77777777" w:rsidR="00E16851" w:rsidRDefault="00E16851" w:rsidP="00E16851">
      <w:pPr>
        <w:rPr>
          <w:rFonts w:ascii="Calibri" w:hAnsi="Calibri" w:cs="Calibri"/>
        </w:rPr>
      </w:pPr>
    </w:p>
    <w:p w14:paraId="314741A0" w14:textId="77777777" w:rsidR="00E16851" w:rsidRDefault="00E16851" w:rsidP="00E16851">
      <w:pPr>
        <w:rPr>
          <w:rFonts w:ascii="Calibri" w:hAnsi="Calibri" w:cs="Calibri"/>
        </w:rPr>
      </w:pPr>
      <w:r>
        <w:rPr>
          <w:rFonts w:ascii="Calibri" w:hAnsi="Calibri" w:cs="Calibri"/>
        </w:rPr>
        <w:t>So we can infer the phase diagram,</w:t>
      </w:r>
    </w:p>
    <w:p w14:paraId="15AD662D" w14:textId="77777777" w:rsidR="00E16851" w:rsidRDefault="00E16851" w:rsidP="00E16851">
      <w:pPr>
        <w:rPr>
          <w:rFonts w:ascii="Calibri" w:hAnsi="Calibri" w:cs="Calibri"/>
        </w:rPr>
      </w:pPr>
    </w:p>
    <w:p w14:paraId="38359807" w14:textId="77777777" w:rsidR="00E16851" w:rsidRDefault="00E16851" w:rsidP="00E16851">
      <w:pPr>
        <w:rPr>
          <w:rFonts w:ascii="Calibri" w:hAnsi="Calibri" w:cs="Calibri"/>
        </w:rPr>
      </w:pPr>
      <w:r w:rsidRPr="0059201A">
        <w:object w:dxaOrig="3300" w:dyaOrig="2352" w14:anchorId="52D2AE9A">
          <v:shape id="_x0000_i1055" type="#_x0000_t75" style="width:177pt;height:127pt" o:ole="">
            <v:imagedata r:id="rId71" o:title="" cropbottom="4801f" cropright="4949f"/>
          </v:shape>
          <o:OLEObject Type="Embed" ProgID="PBrush" ShapeID="_x0000_i1055" DrawAspect="Content" ObjectID="_1796157037" r:id="rId72"/>
        </w:object>
      </w:r>
    </w:p>
    <w:p w14:paraId="7B16098C" w14:textId="77777777" w:rsidR="00E16851" w:rsidRDefault="00E16851" w:rsidP="00E16851">
      <w:pPr>
        <w:rPr>
          <w:rFonts w:ascii="Calibri" w:hAnsi="Calibri" w:cs="Calibri"/>
        </w:rPr>
      </w:pPr>
    </w:p>
    <w:p w14:paraId="17794B3B" w14:textId="77777777" w:rsidR="00E16851" w:rsidRPr="009D1D96" w:rsidRDefault="00E16851" w:rsidP="00E16851">
      <w:pPr>
        <w:rPr>
          <w:rFonts w:ascii="Calibri" w:hAnsi="Calibri" w:cs="Calibri"/>
          <w:b/>
        </w:rPr>
      </w:pPr>
      <w:r w:rsidRPr="009D1D96">
        <w:rPr>
          <w:rFonts w:ascii="Calibri" w:hAnsi="Calibri" w:cs="Calibri"/>
          <w:b/>
        </w:rPr>
        <w:t>Critical Temperature</w:t>
      </w:r>
    </w:p>
    <w:p w14:paraId="2347C438" w14:textId="77777777" w:rsidR="00E16851" w:rsidRDefault="00E16851" w:rsidP="00E16851">
      <w:pPr>
        <w:rPr>
          <w:rFonts w:ascii="Calibri" w:hAnsi="Calibri" w:cs="Calibri"/>
        </w:rPr>
      </w:pPr>
      <w:r>
        <w:rPr>
          <w:rFonts w:ascii="Calibri" w:hAnsi="Calibri" w:cs="Calibri"/>
        </w:rPr>
        <w:t>The critical temperature, the temperature at which phase transition occurs, is the T at which there is just barely a non-zero solution to:</w:t>
      </w:r>
    </w:p>
    <w:p w14:paraId="133F4B26" w14:textId="77777777" w:rsidR="00E16851" w:rsidRDefault="00E16851" w:rsidP="00E16851">
      <w:pPr>
        <w:rPr>
          <w:rFonts w:ascii="Calibri" w:hAnsi="Calibri" w:cs="Calibri"/>
        </w:rPr>
      </w:pPr>
    </w:p>
    <w:p w14:paraId="7E32AA1F" w14:textId="77777777" w:rsidR="00E16851" w:rsidRDefault="00E16851" w:rsidP="00E16851">
      <w:pPr>
        <w:rPr>
          <w:rFonts w:ascii="Calibri" w:hAnsi="Calibri" w:cs="Calibri"/>
        </w:rPr>
      </w:pPr>
      <w:r w:rsidRPr="006E2C33">
        <w:rPr>
          <w:rFonts w:ascii="Calibri" w:hAnsi="Calibri" w:cs="Calibri"/>
          <w:position w:val="-14"/>
        </w:rPr>
        <w:object w:dxaOrig="2200" w:dyaOrig="400" w14:anchorId="778129B3">
          <v:shape id="_x0000_i1056" type="#_x0000_t75" style="width:125pt;height:21.5pt" o:ole="">
            <v:imagedata r:id="rId73" o:title=""/>
          </v:shape>
          <o:OLEObject Type="Embed" ProgID="Equation.DSMT4" ShapeID="_x0000_i1056" DrawAspect="Content" ObjectID="_1796157038" r:id="rId74"/>
        </w:object>
      </w:r>
    </w:p>
    <w:p w14:paraId="78B565BD" w14:textId="77777777" w:rsidR="00E16851" w:rsidRDefault="00E16851" w:rsidP="00E16851">
      <w:pPr>
        <w:rPr>
          <w:rFonts w:ascii="Calibri" w:hAnsi="Calibri" w:cs="Calibri"/>
        </w:rPr>
      </w:pPr>
    </w:p>
    <w:p w14:paraId="620CF4E0" w14:textId="77777777" w:rsidR="00E16851" w:rsidRDefault="00E16851" w:rsidP="00E16851">
      <w:pPr>
        <w:rPr>
          <w:rFonts w:ascii="Calibri" w:hAnsi="Calibri" w:cs="Calibri"/>
        </w:rPr>
      </w:pPr>
      <w:r>
        <w:rPr>
          <w:rFonts w:ascii="Calibri" w:hAnsi="Calibri" w:cs="Calibri"/>
        </w:rPr>
        <w:t>when h = 0.   And because tanh(x) goes as x and then increases more slowly thereafter, there will barely be a solution when the slope of the RHS = 1 at the origin,</w:t>
      </w:r>
    </w:p>
    <w:p w14:paraId="261B20E6" w14:textId="77777777" w:rsidR="00E16851" w:rsidRDefault="00E16851" w:rsidP="00E16851">
      <w:pPr>
        <w:rPr>
          <w:rFonts w:ascii="Calibri" w:hAnsi="Calibri" w:cs="Calibri"/>
        </w:rPr>
      </w:pPr>
    </w:p>
    <w:p w14:paraId="79C9E421" w14:textId="77777777" w:rsidR="00E16851" w:rsidRDefault="00E16851" w:rsidP="00E16851">
      <w:pPr>
        <w:rPr>
          <w:rFonts w:ascii="Calibri" w:hAnsi="Calibri" w:cs="Calibri"/>
        </w:rPr>
      </w:pPr>
      <w:r w:rsidRPr="006E2C33">
        <w:rPr>
          <w:rFonts w:ascii="Calibri" w:hAnsi="Calibri" w:cs="Calibri"/>
          <w:position w:val="-28"/>
        </w:rPr>
        <w:object w:dxaOrig="1040" w:dyaOrig="680" w14:anchorId="3129BD7A">
          <v:shape id="_x0000_i1057" type="#_x0000_t75" style="width:54pt;height:36.5pt" o:ole="">
            <v:imagedata r:id="rId75" o:title=""/>
          </v:shape>
          <o:OLEObject Type="Embed" ProgID="Equation.DSMT4" ShapeID="_x0000_i1057" DrawAspect="Content" ObjectID="_1796157039" r:id="rId76"/>
        </w:object>
      </w:r>
    </w:p>
    <w:p w14:paraId="5141B841" w14:textId="77777777" w:rsidR="00E16851" w:rsidRDefault="00E16851" w:rsidP="00E16851">
      <w:pPr>
        <w:rPr>
          <w:rFonts w:ascii="Calibri" w:hAnsi="Calibri" w:cs="Calibri"/>
        </w:rPr>
      </w:pPr>
    </w:p>
    <w:p w14:paraId="61466F9A" w14:textId="77777777" w:rsidR="00E16851" w:rsidRDefault="00E16851" w:rsidP="00E16851">
      <w:pPr>
        <w:rPr>
          <w:rFonts w:ascii="Calibri" w:hAnsi="Calibri" w:cs="Calibri"/>
        </w:rPr>
      </w:pPr>
      <w:r w:rsidRPr="00F75FBC">
        <w:rPr>
          <w:position w:val="-14"/>
        </w:rPr>
        <w:object w:dxaOrig="4160" w:dyaOrig="440" w14:anchorId="2956B821">
          <v:shape id="_x0000_i1058" type="#_x0000_t75" style="width:208pt;height:22pt" o:ole="" o:bordertopcolor="this" o:borderleftcolor="this" o:borderbottomcolor="this" o:borderrightcolor="this">
            <v:imagedata r:id="rId77" o:title=""/>
            <w10:bordertop type="single" width="8" shadow="t"/>
            <w10:borderleft type="single" width="8" shadow="t"/>
            <w10:borderbottom type="single" width="8" shadow="t"/>
            <w10:borderright type="single" width="8" shadow="t"/>
          </v:shape>
          <o:OLEObject Type="Embed" ProgID="Equation.DSMT4" ShapeID="_x0000_i1058" DrawAspect="Content" ObjectID="_1796157040" r:id="rId78"/>
        </w:object>
      </w:r>
    </w:p>
    <w:p w14:paraId="6634468D" w14:textId="77777777" w:rsidR="00E16851" w:rsidRDefault="00E16851" w:rsidP="00E16851">
      <w:pPr>
        <w:rPr>
          <w:rFonts w:ascii="Calibri" w:hAnsi="Calibri" w:cs="Calibri"/>
        </w:rPr>
      </w:pPr>
      <w:r>
        <w:rPr>
          <w:rFonts w:ascii="Calibri" w:hAnsi="Calibri" w:cs="Calibri"/>
        </w:rPr>
        <w:t>Now working out the magnetization near the critical point, we’d want to solve:</w:t>
      </w:r>
    </w:p>
    <w:p w14:paraId="7E8386BB" w14:textId="77777777" w:rsidR="00E16851" w:rsidRDefault="00E16851" w:rsidP="00E16851">
      <w:pPr>
        <w:rPr>
          <w:rFonts w:ascii="Calibri" w:hAnsi="Calibri" w:cs="Calibri"/>
        </w:rPr>
      </w:pPr>
    </w:p>
    <w:p w14:paraId="16D4A946" w14:textId="77777777" w:rsidR="00E16851" w:rsidRDefault="00E16851" w:rsidP="00E16851">
      <w:pPr>
        <w:rPr>
          <w:rFonts w:ascii="Calibri" w:hAnsi="Calibri" w:cs="Calibri"/>
        </w:rPr>
      </w:pPr>
      <w:r w:rsidRPr="00E27EE0">
        <w:rPr>
          <w:rFonts w:ascii="Calibri" w:hAnsi="Calibri" w:cs="Calibri"/>
          <w:position w:val="-48"/>
        </w:rPr>
        <w:object w:dxaOrig="1680" w:dyaOrig="1080" w14:anchorId="7EE29669">
          <v:shape id="_x0000_i1059" type="#_x0000_t75" style="width:84pt;height:54.5pt" o:ole="">
            <v:imagedata r:id="rId79" o:title=""/>
          </v:shape>
          <o:OLEObject Type="Embed" ProgID="Equation.DSMT4" ShapeID="_x0000_i1059" DrawAspect="Content" ObjectID="_1796157041" r:id="rId80"/>
        </w:object>
      </w:r>
    </w:p>
    <w:p w14:paraId="776EA749" w14:textId="77777777" w:rsidR="00E16851" w:rsidRDefault="00E16851" w:rsidP="00E16851">
      <w:pPr>
        <w:rPr>
          <w:rFonts w:ascii="Calibri" w:hAnsi="Calibri" w:cs="Calibri"/>
        </w:rPr>
      </w:pPr>
    </w:p>
    <w:p w14:paraId="6B1498F2" w14:textId="77777777" w:rsidR="00E16851" w:rsidRDefault="00E16851" w:rsidP="00E16851">
      <w:pPr>
        <w:rPr>
          <w:rFonts w:ascii="Calibri" w:hAnsi="Calibri" w:cs="Calibri"/>
        </w:rPr>
      </w:pPr>
      <w:r>
        <w:rPr>
          <w:rFonts w:ascii="Calibri" w:hAnsi="Calibri" w:cs="Calibri"/>
        </w:rPr>
        <w:t>in the limit that m = 0.  Expanding the tanh for small m, we have:</w:t>
      </w:r>
    </w:p>
    <w:p w14:paraId="103C7ED1" w14:textId="77777777" w:rsidR="00E16851" w:rsidRDefault="00E16851" w:rsidP="00E16851">
      <w:pPr>
        <w:rPr>
          <w:rFonts w:ascii="Calibri" w:hAnsi="Calibri" w:cs="Calibri"/>
        </w:rPr>
      </w:pPr>
    </w:p>
    <w:p w14:paraId="7BD9D7FC" w14:textId="77777777" w:rsidR="00E16851" w:rsidRPr="00213BAF" w:rsidRDefault="00E16851" w:rsidP="00E16851">
      <w:pPr>
        <w:rPr>
          <w:rFonts w:ascii="Calibri" w:hAnsi="Calibri" w:cs="Calibri"/>
        </w:rPr>
      </w:pPr>
      <w:r w:rsidRPr="00AD1EBF">
        <w:rPr>
          <w:rFonts w:ascii="Calibri" w:hAnsi="Calibri" w:cs="Calibri"/>
          <w:position w:val="-108"/>
        </w:rPr>
        <w:object w:dxaOrig="2280" w:dyaOrig="2299" w14:anchorId="55B144D6">
          <v:shape id="_x0000_i1060" type="#_x0000_t75" style="width:113.5pt;height:114.5pt" o:ole="">
            <v:imagedata r:id="rId81" o:title=""/>
          </v:shape>
          <o:OLEObject Type="Embed" ProgID="Equation.DSMT4" ShapeID="_x0000_i1060" DrawAspect="Content" ObjectID="_1796157042" r:id="rId82"/>
        </w:object>
      </w:r>
    </w:p>
    <w:p w14:paraId="6F3FEA5C" w14:textId="77777777" w:rsidR="00E16851" w:rsidRDefault="00E16851" w:rsidP="00E16851">
      <w:pPr>
        <w:rPr>
          <w:rFonts w:ascii="Calibri" w:hAnsi="Calibri" w:cs="Calibri"/>
        </w:rPr>
      </w:pPr>
    </w:p>
    <w:p w14:paraId="020EC988" w14:textId="77777777" w:rsidR="00E16851" w:rsidRPr="00AD6063" w:rsidRDefault="00E16851" w:rsidP="00E16851">
      <w:pPr>
        <w:rPr>
          <w:rFonts w:ascii="Calibri" w:hAnsi="Calibri" w:cs="Calibri"/>
        </w:rPr>
      </w:pPr>
      <w:r>
        <w:rPr>
          <w:rFonts w:ascii="Calibri" w:hAnsi="Calibri" w:cs="Calibri"/>
        </w:rPr>
        <w:t>which works out to, near T</w:t>
      </w:r>
      <w:r>
        <w:rPr>
          <w:rFonts w:ascii="Calibri" w:hAnsi="Calibri" w:cs="Calibri"/>
          <w:vertAlign w:val="subscript"/>
        </w:rPr>
        <w:t>c</w:t>
      </w:r>
      <w:r>
        <w:rPr>
          <w:rFonts w:ascii="Calibri" w:hAnsi="Calibri" w:cs="Calibri"/>
        </w:rPr>
        <w:t>,</w:t>
      </w:r>
    </w:p>
    <w:p w14:paraId="0C560E7F" w14:textId="77777777" w:rsidR="00E16851" w:rsidRDefault="00E16851" w:rsidP="00E16851">
      <w:pPr>
        <w:rPr>
          <w:rFonts w:ascii="Calibri" w:hAnsi="Calibri" w:cs="Calibri"/>
        </w:rPr>
      </w:pPr>
    </w:p>
    <w:p w14:paraId="5C76D86F" w14:textId="77777777" w:rsidR="00E16851" w:rsidRDefault="00E16851" w:rsidP="00E16851">
      <w:pPr>
        <w:rPr>
          <w:rFonts w:ascii="Calibri" w:hAnsi="Calibri" w:cs="Calibri"/>
        </w:rPr>
      </w:pPr>
      <w:r w:rsidRPr="00BC3911">
        <w:rPr>
          <w:rFonts w:ascii="Calibri" w:hAnsi="Calibri" w:cs="Calibri"/>
          <w:position w:val="-52"/>
        </w:rPr>
        <w:object w:dxaOrig="2659" w:dyaOrig="1160" w14:anchorId="0CAAA7FA">
          <v:shape id="_x0000_i1061" type="#_x0000_t75" style="width:137pt;height:55pt" o:ole="">
            <v:imagedata r:id="rId83" o:title=""/>
          </v:shape>
          <o:OLEObject Type="Embed" ProgID="Equation.DSMT4" ShapeID="_x0000_i1061" DrawAspect="Content" ObjectID="_1796157043" r:id="rId84"/>
        </w:object>
      </w:r>
    </w:p>
    <w:p w14:paraId="5659F0EE" w14:textId="77777777" w:rsidR="00E16851" w:rsidRDefault="00E16851" w:rsidP="00E16851">
      <w:pPr>
        <w:rPr>
          <w:rFonts w:ascii="Calibri" w:hAnsi="Calibri" w:cs="Calibri"/>
        </w:rPr>
      </w:pPr>
    </w:p>
    <w:p w14:paraId="537CCA7A" w14:textId="77777777" w:rsidR="00E16851" w:rsidRDefault="00E16851" w:rsidP="00E16851">
      <w:pPr>
        <w:rPr>
          <w:rFonts w:ascii="Calibri" w:hAnsi="Calibri" w:cs="Calibri"/>
        </w:rPr>
      </w:pPr>
      <w:r>
        <w:rPr>
          <w:rFonts w:ascii="Calibri" w:hAnsi="Calibri" w:cs="Calibri"/>
        </w:rPr>
        <w:t xml:space="preserve">So the critical exponent β = ½. </w:t>
      </w:r>
    </w:p>
    <w:p w14:paraId="7570995C" w14:textId="77777777" w:rsidR="00E16851" w:rsidRDefault="00E16851" w:rsidP="00E16851">
      <w:pPr>
        <w:rPr>
          <w:rFonts w:ascii="Calibri" w:hAnsi="Calibri" w:cs="Calibri"/>
        </w:rPr>
      </w:pPr>
    </w:p>
    <w:p w14:paraId="7BB865F7" w14:textId="77777777" w:rsidR="00E16851" w:rsidRDefault="00E16851" w:rsidP="00E16851">
      <w:pPr>
        <w:rPr>
          <w:rFonts w:ascii="Calibri" w:hAnsi="Calibri" w:cs="Calibri"/>
        </w:rPr>
      </w:pPr>
      <w:r w:rsidRPr="00A92D6E">
        <w:rPr>
          <w:position w:val="-14"/>
        </w:rPr>
        <w:object w:dxaOrig="4220" w:dyaOrig="440" w14:anchorId="09FADA52">
          <v:shape id="_x0000_i1062" type="#_x0000_t75" style="width:211pt;height:22pt" o:ole="" o:bordertopcolor="this" o:borderleftcolor="this" o:borderbottomcolor="this" o:borderrightcolor="this">
            <v:imagedata r:id="rId85" o:title=""/>
            <w10:bordertop type="single" width="8" shadow="t"/>
            <w10:borderleft type="single" width="8" shadow="t"/>
            <w10:borderbottom type="single" width="8" shadow="t"/>
            <w10:borderright type="single" width="8" shadow="t"/>
          </v:shape>
          <o:OLEObject Type="Embed" ProgID="Equation.DSMT4" ShapeID="_x0000_i1062" DrawAspect="Content" ObjectID="_1796157044" r:id="rId86"/>
        </w:object>
      </w:r>
    </w:p>
    <w:p w14:paraId="6C2CA532" w14:textId="77777777" w:rsidR="00E16851" w:rsidRDefault="00E16851" w:rsidP="00E16851">
      <w:pPr>
        <w:rPr>
          <w:rFonts w:ascii="Calibri" w:hAnsi="Calibri" w:cs="Calibri"/>
        </w:rPr>
      </w:pPr>
      <w:r>
        <w:rPr>
          <w:rFonts w:ascii="Calibri" w:hAnsi="Calibri" w:cs="Calibri"/>
        </w:rPr>
        <w:t>Now let’s examine the magnetic susceptibility near the critical point.  This is:</w:t>
      </w:r>
    </w:p>
    <w:p w14:paraId="07CA61BC" w14:textId="77777777" w:rsidR="00E16851" w:rsidRDefault="00E16851" w:rsidP="00E16851">
      <w:pPr>
        <w:rPr>
          <w:rFonts w:ascii="Calibri" w:hAnsi="Calibri" w:cs="Calibri"/>
        </w:rPr>
      </w:pPr>
    </w:p>
    <w:p w14:paraId="7A14126E" w14:textId="77777777" w:rsidR="00E16851" w:rsidRDefault="00E16851" w:rsidP="00E16851">
      <w:pPr>
        <w:rPr>
          <w:rFonts w:ascii="Calibri" w:hAnsi="Calibri" w:cs="Calibri"/>
        </w:rPr>
      </w:pPr>
      <w:r w:rsidRPr="00AD6063">
        <w:rPr>
          <w:rFonts w:ascii="Calibri" w:hAnsi="Calibri" w:cs="Calibri"/>
          <w:position w:val="-30"/>
        </w:rPr>
        <w:object w:dxaOrig="1100" w:dyaOrig="700" w14:anchorId="77962D9D">
          <v:shape id="_x0000_i1063" type="#_x0000_t75" style="width:54.5pt;height:36.5pt" o:ole="">
            <v:imagedata r:id="rId87" o:title=""/>
          </v:shape>
          <o:OLEObject Type="Embed" ProgID="Equation.DSMT4" ShapeID="_x0000_i1063" DrawAspect="Content" ObjectID="_1796157045" r:id="rId88"/>
        </w:object>
      </w:r>
      <w:r>
        <w:rPr>
          <w:rFonts w:ascii="Calibri" w:hAnsi="Calibri" w:cs="Calibri"/>
        </w:rPr>
        <w:t xml:space="preserve"> </w:t>
      </w:r>
    </w:p>
    <w:p w14:paraId="6F13FB72" w14:textId="77777777" w:rsidR="00E16851" w:rsidRDefault="00E16851" w:rsidP="00E16851">
      <w:pPr>
        <w:rPr>
          <w:rFonts w:ascii="Calibri" w:hAnsi="Calibri" w:cs="Calibri"/>
        </w:rPr>
      </w:pPr>
    </w:p>
    <w:p w14:paraId="6CA23D6C" w14:textId="77777777" w:rsidR="00E16851" w:rsidRDefault="00E16851" w:rsidP="00E16851">
      <w:pPr>
        <w:rPr>
          <w:rFonts w:ascii="Calibri" w:hAnsi="Calibri" w:cs="Calibri"/>
        </w:rPr>
      </w:pPr>
      <w:r>
        <w:rPr>
          <w:rFonts w:ascii="Calibri" w:hAnsi="Calibri" w:cs="Calibri"/>
        </w:rPr>
        <w:t>Heading towards T</w:t>
      </w:r>
      <w:r>
        <w:rPr>
          <w:rFonts w:ascii="Calibri" w:hAnsi="Calibri" w:cs="Calibri"/>
          <w:vertAlign w:val="subscript"/>
        </w:rPr>
        <w:t>c</w:t>
      </w:r>
      <w:r>
        <w:rPr>
          <w:rFonts w:ascii="Calibri" w:hAnsi="Calibri" w:cs="Calibri"/>
        </w:rPr>
        <w:t xml:space="preserve"> from higher T’s, we expect it to get larger and larger, and then finally diverge near the critical point as the system gets closer and closer to maximum sensitivity to the field.  On the other side T &lt; </w:t>
      </w:r>
      <w:r w:rsidRPr="00C77AF4">
        <w:rPr>
          <w:rFonts w:ascii="Calibri" w:hAnsi="Calibri" w:cs="Calibri"/>
        </w:rPr>
        <w:t>T</w:t>
      </w:r>
      <w:r w:rsidRPr="00C77AF4">
        <w:rPr>
          <w:rFonts w:ascii="Calibri" w:hAnsi="Calibri" w:cs="Calibri"/>
          <w:vertAlign w:val="subscript"/>
        </w:rPr>
        <w:t>c</w:t>
      </w:r>
      <w:r>
        <w:rPr>
          <w:rFonts w:ascii="Calibri" w:hAnsi="Calibri" w:cs="Calibri"/>
        </w:rPr>
        <w:t xml:space="preserve"> it should decay as we go towards T = 0, since spins will be less responsive to field as their orientation is dominated by their internal interaction.  So go back to:</w:t>
      </w:r>
    </w:p>
    <w:p w14:paraId="271B3F90" w14:textId="77777777" w:rsidR="00E16851" w:rsidRDefault="00E16851" w:rsidP="00E16851">
      <w:pPr>
        <w:rPr>
          <w:rFonts w:ascii="Calibri" w:hAnsi="Calibri" w:cs="Calibri"/>
        </w:rPr>
      </w:pPr>
    </w:p>
    <w:p w14:paraId="5B623D5E" w14:textId="77777777" w:rsidR="00E16851" w:rsidRDefault="00E16851" w:rsidP="00E16851">
      <w:pPr>
        <w:rPr>
          <w:rFonts w:ascii="Calibri" w:hAnsi="Calibri" w:cs="Calibri"/>
        </w:rPr>
      </w:pPr>
      <w:r w:rsidRPr="008B2E22">
        <w:rPr>
          <w:rFonts w:ascii="Calibri" w:hAnsi="Calibri" w:cs="Calibri"/>
          <w:position w:val="-52"/>
        </w:rPr>
        <w:object w:dxaOrig="4260" w:dyaOrig="1160" w14:anchorId="5760D838">
          <v:shape id="_x0000_i1064" type="#_x0000_t75" style="width:3in;height:58.5pt" o:ole="">
            <v:imagedata r:id="rId89" o:title=""/>
          </v:shape>
          <o:OLEObject Type="Embed" ProgID="Equation.DSMT4" ShapeID="_x0000_i1064" DrawAspect="Content" ObjectID="_1796157046" r:id="rId90"/>
        </w:object>
      </w:r>
    </w:p>
    <w:p w14:paraId="62D938FB" w14:textId="77777777" w:rsidR="00E16851" w:rsidRDefault="00E16851" w:rsidP="00E16851">
      <w:pPr>
        <w:rPr>
          <w:rFonts w:ascii="Calibri" w:hAnsi="Calibri" w:cs="Calibri"/>
        </w:rPr>
      </w:pPr>
    </w:p>
    <w:p w14:paraId="426BDC5C" w14:textId="77777777" w:rsidR="00E16851" w:rsidRDefault="00E16851" w:rsidP="00E16851">
      <w:pPr>
        <w:rPr>
          <w:rFonts w:ascii="Calibri" w:hAnsi="Calibri" w:cs="Calibri"/>
        </w:rPr>
      </w:pPr>
      <w:r>
        <w:rPr>
          <w:rFonts w:ascii="Calibri" w:hAnsi="Calibri" w:cs="Calibri"/>
        </w:rPr>
        <w:lastRenderedPageBreak/>
        <w:t xml:space="preserve">And m is an implicit function of T and h.  Since both m and h are small in our region of interest, we can do a Taylor series expansion of our equation of state.  </w:t>
      </w:r>
    </w:p>
    <w:p w14:paraId="3EF193D5" w14:textId="77777777" w:rsidR="00E16851" w:rsidRDefault="00E16851" w:rsidP="00E16851">
      <w:pPr>
        <w:rPr>
          <w:rFonts w:ascii="Calibri" w:hAnsi="Calibri" w:cs="Calibri"/>
        </w:rPr>
      </w:pPr>
    </w:p>
    <w:p w14:paraId="54C1271F" w14:textId="77777777" w:rsidR="00E16851" w:rsidRDefault="00E16851" w:rsidP="00E16851">
      <w:pPr>
        <w:rPr>
          <w:rFonts w:ascii="Calibri" w:hAnsi="Calibri" w:cs="Calibri"/>
        </w:rPr>
      </w:pPr>
      <w:r w:rsidRPr="00E0196B">
        <w:rPr>
          <w:rFonts w:ascii="Calibri" w:hAnsi="Calibri" w:cs="Calibri"/>
          <w:position w:val="-28"/>
        </w:rPr>
        <w:object w:dxaOrig="3040" w:dyaOrig="740" w14:anchorId="3953C3AC">
          <v:shape id="_x0000_i1065" type="#_x0000_t75" style="width:154pt;height:37.5pt" o:ole="">
            <v:imagedata r:id="rId91" o:title=""/>
          </v:shape>
          <o:OLEObject Type="Embed" ProgID="Equation.DSMT4" ShapeID="_x0000_i1065" DrawAspect="Content" ObjectID="_1796157047" r:id="rId92"/>
        </w:object>
      </w:r>
    </w:p>
    <w:p w14:paraId="1106BAD0" w14:textId="77777777" w:rsidR="00E16851" w:rsidRDefault="00E16851" w:rsidP="00E16851">
      <w:pPr>
        <w:rPr>
          <w:rFonts w:ascii="Calibri" w:hAnsi="Calibri" w:cs="Calibri"/>
        </w:rPr>
      </w:pPr>
    </w:p>
    <w:p w14:paraId="4A397C47" w14:textId="77777777" w:rsidR="00E16851" w:rsidRDefault="00E16851" w:rsidP="00E16851">
      <w:pPr>
        <w:rPr>
          <w:rFonts w:ascii="Calibri" w:hAnsi="Calibri" w:cs="Calibri"/>
        </w:rPr>
      </w:pPr>
      <w:r>
        <w:rPr>
          <w:rFonts w:ascii="Calibri" w:hAnsi="Calibri" w:cs="Calibri"/>
        </w:rPr>
        <w:t xml:space="preserve">Then we can differentiate implicitly to get the susceptibility.  </w:t>
      </w:r>
    </w:p>
    <w:p w14:paraId="1A618AE9" w14:textId="77777777" w:rsidR="00E16851" w:rsidRDefault="00E16851" w:rsidP="00E16851">
      <w:pPr>
        <w:rPr>
          <w:rFonts w:ascii="Calibri" w:hAnsi="Calibri" w:cs="Calibri"/>
        </w:rPr>
      </w:pPr>
    </w:p>
    <w:p w14:paraId="2B1ABB54" w14:textId="77777777" w:rsidR="00E16851" w:rsidRDefault="00E16851" w:rsidP="00E16851">
      <w:pPr>
        <w:rPr>
          <w:rFonts w:ascii="Calibri" w:hAnsi="Calibri" w:cs="Calibri"/>
        </w:rPr>
      </w:pPr>
      <w:r w:rsidRPr="00E0196B">
        <w:rPr>
          <w:rFonts w:ascii="Calibri" w:hAnsi="Calibri" w:cs="Calibri"/>
          <w:position w:val="-68"/>
        </w:rPr>
        <w:object w:dxaOrig="4500" w:dyaOrig="1480" w14:anchorId="5D866377">
          <v:shape id="_x0000_i1066" type="#_x0000_t75" style="width:228pt;height:75.5pt" o:ole="">
            <v:imagedata r:id="rId93" o:title=""/>
          </v:shape>
          <o:OLEObject Type="Embed" ProgID="Equation.DSMT4" ShapeID="_x0000_i1066" DrawAspect="Content" ObjectID="_1796157048" r:id="rId94"/>
        </w:object>
      </w:r>
    </w:p>
    <w:p w14:paraId="3B913F36" w14:textId="77777777" w:rsidR="00E16851" w:rsidRDefault="00E16851" w:rsidP="00E16851">
      <w:pPr>
        <w:rPr>
          <w:rFonts w:ascii="Calibri" w:hAnsi="Calibri" w:cs="Calibri"/>
        </w:rPr>
      </w:pPr>
    </w:p>
    <w:p w14:paraId="4E32CF36" w14:textId="77777777" w:rsidR="00E16851" w:rsidRDefault="00E16851" w:rsidP="00E16851">
      <w:pPr>
        <w:rPr>
          <w:rFonts w:ascii="Calibri" w:hAnsi="Calibri" w:cs="Calibri"/>
        </w:rPr>
      </w:pPr>
      <w:r>
        <w:rPr>
          <w:rFonts w:ascii="Calibri" w:hAnsi="Calibri" w:cs="Calibri"/>
        </w:rPr>
        <w:t>Now set h = 0,</w:t>
      </w:r>
    </w:p>
    <w:p w14:paraId="0E44273B" w14:textId="77777777" w:rsidR="00E16851" w:rsidRDefault="00E16851" w:rsidP="00E16851">
      <w:pPr>
        <w:rPr>
          <w:rFonts w:ascii="Calibri" w:hAnsi="Calibri" w:cs="Calibri"/>
        </w:rPr>
      </w:pPr>
    </w:p>
    <w:p w14:paraId="67A1C963" w14:textId="77777777" w:rsidR="00E16851" w:rsidRDefault="00E16851" w:rsidP="00E16851">
      <w:pPr>
        <w:rPr>
          <w:rFonts w:ascii="Calibri" w:hAnsi="Calibri" w:cs="Calibri"/>
        </w:rPr>
      </w:pPr>
      <w:r w:rsidRPr="00E0196B">
        <w:rPr>
          <w:rFonts w:ascii="Calibri" w:hAnsi="Calibri" w:cs="Calibri"/>
          <w:position w:val="-196"/>
        </w:rPr>
        <w:object w:dxaOrig="4660" w:dyaOrig="3200" w14:anchorId="07A2BF19">
          <v:shape id="_x0000_i1067" type="#_x0000_t75" style="width:236.5pt;height:162pt" o:ole="">
            <v:imagedata r:id="rId95" o:title=""/>
          </v:shape>
          <o:OLEObject Type="Embed" ProgID="Equation.DSMT4" ShapeID="_x0000_i1067" DrawAspect="Content" ObjectID="_1796157049" r:id="rId96"/>
        </w:object>
      </w:r>
    </w:p>
    <w:p w14:paraId="44B7DBB1" w14:textId="77777777" w:rsidR="00E16851" w:rsidRDefault="00E16851" w:rsidP="00E16851">
      <w:pPr>
        <w:rPr>
          <w:rFonts w:ascii="Calibri" w:hAnsi="Calibri" w:cs="Calibri"/>
        </w:rPr>
      </w:pPr>
    </w:p>
    <w:p w14:paraId="5C73F163" w14:textId="77777777" w:rsidR="00E16851" w:rsidRDefault="00E16851" w:rsidP="00E16851">
      <w:pPr>
        <w:rPr>
          <w:rFonts w:ascii="Calibri" w:hAnsi="Calibri" w:cs="Calibri"/>
        </w:rPr>
      </w:pPr>
      <w:r>
        <w:rPr>
          <w:rFonts w:ascii="Calibri" w:hAnsi="Calibri" w:cs="Calibri"/>
        </w:rPr>
        <w:t>Now when T &gt; T</w:t>
      </w:r>
      <w:r>
        <w:rPr>
          <w:rFonts w:ascii="Calibri" w:hAnsi="Calibri" w:cs="Calibri"/>
          <w:vertAlign w:val="subscript"/>
        </w:rPr>
        <w:t>c</w:t>
      </w:r>
      <w:r>
        <w:rPr>
          <w:rFonts w:ascii="Calibri" w:hAnsi="Calibri" w:cs="Calibri"/>
        </w:rPr>
        <w:t>, we have m = 0, and so,</w:t>
      </w:r>
    </w:p>
    <w:p w14:paraId="670045DE" w14:textId="77777777" w:rsidR="00E16851" w:rsidRDefault="00E16851" w:rsidP="00E16851">
      <w:pPr>
        <w:rPr>
          <w:rFonts w:ascii="Calibri" w:hAnsi="Calibri" w:cs="Calibri"/>
        </w:rPr>
      </w:pPr>
    </w:p>
    <w:p w14:paraId="10854CDD" w14:textId="77777777" w:rsidR="00E16851" w:rsidRDefault="00E16851" w:rsidP="00E16851">
      <w:pPr>
        <w:rPr>
          <w:rFonts w:ascii="Calibri" w:hAnsi="Calibri" w:cs="Calibri"/>
        </w:rPr>
      </w:pPr>
      <w:r w:rsidRPr="00E0196B">
        <w:rPr>
          <w:rFonts w:ascii="Calibri" w:hAnsi="Calibri" w:cs="Calibri"/>
          <w:position w:val="-30"/>
        </w:rPr>
        <w:object w:dxaOrig="1080" w:dyaOrig="680" w14:anchorId="0989E705">
          <v:shape id="_x0000_i1068" type="#_x0000_t75" style="width:55pt;height:34.5pt" o:ole="">
            <v:imagedata r:id="rId97" o:title=""/>
          </v:shape>
          <o:OLEObject Type="Embed" ProgID="Equation.DSMT4" ShapeID="_x0000_i1068" DrawAspect="Content" ObjectID="_1796157050" r:id="rId98"/>
        </w:object>
      </w:r>
    </w:p>
    <w:p w14:paraId="64E26D62" w14:textId="77777777" w:rsidR="00E16851" w:rsidRDefault="00E16851" w:rsidP="00E16851">
      <w:pPr>
        <w:rPr>
          <w:rFonts w:ascii="Calibri" w:hAnsi="Calibri" w:cs="Calibri"/>
        </w:rPr>
      </w:pPr>
    </w:p>
    <w:p w14:paraId="5D8B4428" w14:textId="77777777" w:rsidR="00E16851" w:rsidRDefault="00E16851" w:rsidP="00E16851">
      <w:pPr>
        <w:rPr>
          <w:rFonts w:ascii="Calibri" w:hAnsi="Calibri" w:cs="Calibri"/>
        </w:rPr>
      </w:pPr>
      <w:r>
        <w:rPr>
          <w:rFonts w:ascii="Calibri" w:hAnsi="Calibri" w:cs="Calibri"/>
        </w:rPr>
        <w:t>When T &lt; T</w:t>
      </w:r>
      <w:r>
        <w:rPr>
          <w:rFonts w:ascii="Calibri" w:hAnsi="Calibri" w:cs="Calibri"/>
          <w:vertAlign w:val="subscript"/>
        </w:rPr>
        <w:t>c</w:t>
      </w:r>
      <w:r>
        <w:rPr>
          <w:rFonts w:ascii="Calibri" w:hAnsi="Calibri" w:cs="Calibri"/>
        </w:rPr>
        <w:t>, we have what we found before and plugging that in,</w:t>
      </w:r>
    </w:p>
    <w:p w14:paraId="42C2A087" w14:textId="77777777" w:rsidR="00E16851" w:rsidRDefault="00E16851" w:rsidP="00E16851">
      <w:pPr>
        <w:rPr>
          <w:rFonts w:ascii="Calibri" w:hAnsi="Calibri" w:cs="Calibri"/>
        </w:rPr>
      </w:pPr>
    </w:p>
    <w:p w14:paraId="3F952765" w14:textId="77777777" w:rsidR="00E16851" w:rsidRDefault="00E16851" w:rsidP="00E16851">
      <w:pPr>
        <w:rPr>
          <w:rFonts w:ascii="Calibri" w:hAnsi="Calibri" w:cs="Calibri"/>
        </w:rPr>
      </w:pPr>
      <w:r w:rsidRPr="00E0196B">
        <w:rPr>
          <w:rFonts w:ascii="Calibri" w:hAnsi="Calibri" w:cs="Calibri"/>
          <w:position w:val="-154"/>
        </w:rPr>
        <w:object w:dxaOrig="9780" w:dyaOrig="4120" w14:anchorId="0A70627E">
          <v:shape id="_x0000_i1069" type="#_x0000_t75" style="width:7in;height:195.5pt" o:ole="">
            <v:imagedata r:id="rId99" o:title=""/>
          </v:shape>
          <o:OLEObject Type="Embed" ProgID="Equation.DSMT4" ShapeID="_x0000_i1069" DrawAspect="Content" ObjectID="_1796157051" r:id="rId100"/>
        </w:object>
      </w:r>
    </w:p>
    <w:p w14:paraId="58152B0D" w14:textId="77777777" w:rsidR="00E16851" w:rsidRDefault="00E16851" w:rsidP="00E16851">
      <w:pPr>
        <w:rPr>
          <w:rFonts w:ascii="Calibri" w:hAnsi="Calibri" w:cs="Calibri"/>
        </w:rPr>
      </w:pPr>
    </w:p>
    <w:p w14:paraId="3F217800" w14:textId="77777777" w:rsidR="00E16851" w:rsidRPr="002172C8" w:rsidRDefault="00E16851" w:rsidP="00E16851">
      <w:pPr>
        <w:rPr>
          <w:rFonts w:ascii="Calibri" w:hAnsi="Calibri" w:cs="Calibri"/>
        </w:rPr>
      </w:pPr>
      <w:r>
        <w:rPr>
          <w:rFonts w:ascii="Calibri" w:hAnsi="Calibri" w:cs="Calibri"/>
        </w:rPr>
        <w:t>Jeez.  So then altogether,</w:t>
      </w:r>
    </w:p>
    <w:p w14:paraId="02056F85" w14:textId="77777777" w:rsidR="00E16851" w:rsidRDefault="00E16851" w:rsidP="00E16851">
      <w:pPr>
        <w:rPr>
          <w:rFonts w:ascii="Calibri" w:hAnsi="Calibri" w:cs="Calibri"/>
        </w:rPr>
      </w:pPr>
    </w:p>
    <w:p w14:paraId="2593FACA" w14:textId="77777777" w:rsidR="00E16851" w:rsidRDefault="00E16851" w:rsidP="00E16851">
      <w:pPr>
        <w:rPr>
          <w:rFonts w:ascii="Calibri" w:hAnsi="Calibri" w:cs="Calibri"/>
        </w:rPr>
      </w:pPr>
      <w:r w:rsidRPr="00C44189">
        <w:rPr>
          <w:rFonts w:ascii="Calibri" w:hAnsi="Calibri" w:cs="Calibri"/>
          <w:position w:val="-66"/>
        </w:rPr>
        <w:object w:dxaOrig="2659" w:dyaOrig="1440" w14:anchorId="147F2DAE">
          <v:shape id="_x0000_i1070" type="#_x0000_t75" style="width:135pt;height:73.5pt" o:ole="">
            <v:imagedata r:id="rId101" o:title=""/>
          </v:shape>
          <o:OLEObject Type="Embed" ProgID="Equation.DSMT4" ShapeID="_x0000_i1070" DrawAspect="Content" ObjectID="_1796157052" r:id="rId102"/>
        </w:object>
      </w:r>
    </w:p>
    <w:p w14:paraId="3908D713" w14:textId="77777777" w:rsidR="00E16851" w:rsidRDefault="00E16851" w:rsidP="00E16851">
      <w:pPr>
        <w:rPr>
          <w:rFonts w:ascii="Calibri" w:hAnsi="Calibri" w:cs="Calibri"/>
        </w:rPr>
      </w:pPr>
    </w:p>
    <w:p w14:paraId="232FCD85" w14:textId="77777777" w:rsidR="00E16851" w:rsidRDefault="00E16851" w:rsidP="00E16851">
      <w:pPr>
        <w:rPr>
          <w:rFonts w:ascii="Calibri" w:hAnsi="Calibri" w:cs="Calibri"/>
        </w:rPr>
      </w:pPr>
      <w:r>
        <w:rPr>
          <w:rFonts w:ascii="Calibri" w:hAnsi="Calibri" w:cs="Calibri"/>
        </w:rPr>
        <w:t xml:space="preserve">So we have γ = 1.  </w:t>
      </w:r>
    </w:p>
    <w:p w14:paraId="7BEC2414" w14:textId="77777777" w:rsidR="00E16851" w:rsidRDefault="00E16851" w:rsidP="00E16851">
      <w:pPr>
        <w:rPr>
          <w:rFonts w:ascii="Calibri" w:hAnsi="Calibri" w:cs="Calibri"/>
        </w:rPr>
      </w:pPr>
    </w:p>
    <w:p w14:paraId="2D311F62" w14:textId="77777777" w:rsidR="00E16851" w:rsidRDefault="00E16851" w:rsidP="00E16851">
      <w:pPr>
        <w:rPr>
          <w:rFonts w:ascii="Calibri" w:hAnsi="Calibri" w:cs="Calibri"/>
        </w:rPr>
      </w:pPr>
      <w:r w:rsidRPr="00A92D6E">
        <w:rPr>
          <w:position w:val="-14"/>
        </w:rPr>
        <w:object w:dxaOrig="4180" w:dyaOrig="440" w14:anchorId="6E081EA3">
          <v:shape id="_x0000_i1071" type="#_x0000_t75" style="width:209pt;height:22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1" DrawAspect="Content" ObjectID="_1796157053" r:id="rId104"/>
        </w:object>
      </w:r>
    </w:p>
    <w:p w14:paraId="508DBFDA" w14:textId="77777777" w:rsidR="00E16851" w:rsidRPr="00A15C71" w:rsidRDefault="00E16851" w:rsidP="00E16851">
      <w:pPr>
        <w:rPr>
          <w:rFonts w:ascii="Calibri" w:hAnsi="Calibri" w:cs="Calibri"/>
        </w:rPr>
      </w:pPr>
      <w:r>
        <w:rPr>
          <w:rFonts w:ascii="Calibri" w:hAnsi="Calibri" w:cs="Calibri"/>
        </w:rPr>
        <w:t>Another quantity of interest is the heat capacity.  This is c</w:t>
      </w:r>
      <w:r>
        <w:rPr>
          <w:rFonts w:ascii="Calibri" w:hAnsi="Calibri" w:cs="Calibri"/>
          <w:vertAlign w:val="subscript"/>
        </w:rPr>
        <w:t>h</w:t>
      </w:r>
      <w:r>
        <w:rPr>
          <w:rFonts w:ascii="Calibri" w:hAnsi="Calibri" w:cs="Calibri"/>
        </w:rPr>
        <w:t xml:space="preserve"> = ∂&lt;u&gt;/∂T)</w:t>
      </w:r>
      <w:r>
        <w:rPr>
          <w:rFonts w:ascii="Calibri" w:hAnsi="Calibri" w:cs="Calibri"/>
          <w:vertAlign w:val="subscript"/>
        </w:rPr>
        <w:t>h</w:t>
      </w:r>
      <w:r>
        <w:rPr>
          <w:rFonts w:ascii="Calibri" w:hAnsi="Calibri" w:cs="Calibri"/>
        </w:rPr>
        <w:t xml:space="preserve"> = T∂S/∂T)</w:t>
      </w:r>
      <w:r>
        <w:rPr>
          <w:rFonts w:ascii="Calibri" w:hAnsi="Calibri" w:cs="Calibri"/>
          <w:vertAlign w:val="subscript"/>
        </w:rPr>
        <w:t>h</w:t>
      </w:r>
      <w:r>
        <w:rPr>
          <w:rFonts w:ascii="Calibri" w:hAnsi="Calibri" w:cs="Calibri"/>
        </w:rPr>
        <w:t>.  Or we can say, c</w:t>
      </w:r>
      <w:r>
        <w:rPr>
          <w:rFonts w:ascii="Calibri" w:hAnsi="Calibri" w:cs="Calibri"/>
          <w:vertAlign w:val="subscript"/>
        </w:rPr>
        <w:t>h</w:t>
      </w:r>
      <w:r>
        <w:rPr>
          <w:rFonts w:ascii="Calibri" w:hAnsi="Calibri" w:cs="Calibri"/>
        </w:rPr>
        <w:t xml:space="preserve"> = T∂S/∂T = -T∂</w:t>
      </w:r>
      <w:r>
        <w:rPr>
          <w:rFonts w:ascii="Calibri" w:hAnsi="Calibri" w:cs="Calibri"/>
          <w:vertAlign w:val="superscript"/>
        </w:rPr>
        <w:t>2</w:t>
      </w:r>
      <w:r>
        <w:rPr>
          <w:rFonts w:ascii="Calibri" w:hAnsi="Calibri" w:cs="Calibri"/>
        </w:rPr>
        <w:t>f/∂T</w:t>
      </w:r>
      <w:r>
        <w:rPr>
          <w:rFonts w:ascii="Calibri" w:hAnsi="Calibri" w:cs="Calibri"/>
          <w:vertAlign w:val="superscript"/>
        </w:rPr>
        <w:t>2</w:t>
      </w:r>
      <w:r>
        <w:rPr>
          <w:rFonts w:ascii="Calibri" w:hAnsi="Calibri" w:cs="Calibri"/>
        </w:rPr>
        <w:t>.  I think I’ll go with the former.  So we have:</w:t>
      </w:r>
    </w:p>
    <w:p w14:paraId="6905F272" w14:textId="77777777" w:rsidR="00E16851" w:rsidRDefault="00E16851" w:rsidP="00E16851">
      <w:pPr>
        <w:rPr>
          <w:rFonts w:ascii="Calibri" w:hAnsi="Calibri" w:cs="Calibri"/>
        </w:rPr>
      </w:pPr>
    </w:p>
    <w:p w14:paraId="243300F8" w14:textId="77777777" w:rsidR="00E16851" w:rsidRDefault="00E16851" w:rsidP="00E16851">
      <w:pPr>
        <w:rPr>
          <w:rFonts w:ascii="Calibri" w:hAnsi="Calibri" w:cs="Calibri"/>
        </w:rPr>
      </w:pPr>
      <w:r w:rsidRPr="00FD7D54">
        <w:rPr>
          <w:rFonts w:ascii="Calibri" w:hAnsi="Calibri" w:cs="Calibri"/>
          <w:position w:val="-24"/>
        </w:rPr>
        <w:object w:dxaOrig="8559" w:dyaOrig="940" w14:anchorId="488C366B">
          <v:shape id="_x0000_i1072" type="#_x0000_t75" style="width:431pt;height:47pt" o:ole="">
            <v:imagedata r:id="rId105" o:title=""/>
          </v:shape>
          <o:OLEObject Type="Embed" ProgID="Equation.DSMT4" ShapeID="_x0000_i1072" DrawAspect="Content" ObjectID="_1796157054" r:id="rId106"/>
        </w:object>
      </w:r>
    </w:p>
    <w:p w14:paraId="53B8DFBE" w14:textId="77777777" w:rsidR="00E16851" w:rsidRDefault="00E16851" w:rsidP="00E16851">
      <w:pPr>
        <w:rPr>
          <w:rFonts w:ascii="Calibri" w:hAnsi="Calibri" w:cs="Calibri"/>
        </w:rPr>
      </w:pPr>
    </w:p>
    <w:p w14:paraId="766C57F5" w14:textId="77777777" w:rsidR="00E16851" w:rsidRDefault="00E16851" w:rsidP="00E16851">
      <w:pPr>
        <w:rPr>
          <w:rFonts w:ascii="Calibri" w:hAnsi="Calibri" w:cs="Calibri"/>
        </w:rPr>
      </w:pPr>
      <w:r>
        <w:rPr>
          <w:rFonts w:ascii="Calibri" w:hAnsi="Calibri" w:cs="Calibri"/>
        </w:rPr>
        <w:t>and near the critical point for T</w:t>
      </w:r>
      <w:r>
        <w:rPr>
          <w:rFonts w:ascii="Calibri" w:hAnsi="Calibri" w:cs="Calibri"/>
          <w:vertAlign w:val="subscript"/>
        </w:rPr>
        <w:t>c</w:t>
      </w:r>
      <w:r>
        <w:rPr>
          <w:rFonts w:ascii="Calibri" w:hAnsi="Calibri" w:cs="Calibri"/>
        </w:rPr>
        <w:t>, this becomes</w:t>
      </w:r>
    </w:p>
    <w:p w14:paraId="35774D56" w14:textId="77777777" w:rsidR="00E16851" w:rsidRDefault="00E16851" w:rsidP="00E16851">
      <w:pPr>
        <w:rPr>
          <w:rFonts w:ascii="Calibri" w:hAnsi="Calibri" w:cs="Calibri"/>
        </w:rPr>
      </w:pPr>
    </w:p>
    <w:p w14:paraId="3CDEB57B" w14:textId="77777777" w:rsidR="00E16851" w:rsidRDefault="00E16851" w:rsidP="00E16851">
      <w:pPr>
        <w:rPr>
          <w:rFonts w:ascii="Calibri" w:hAnsi="Calibri" w:cs="Calibri"/>
        </w:rPr>
      </w:pPr>
      <w:r w:rsidRPr="00C85553">
        <w:rPr>
          <w:rFonts w:ascii="Calibri" w:hAnsi="Calibri" w:cs="Calibri"/>
          <w:position w:val="-112"/>
        </w:rPr>
        <w:object w:dxaOrig="5000" w:dyaOrig="2460" w14:anchorId="46109398">
          <v:shape id="_x0000_i1073" type="#_x0000_t75" style="width:250.5pt;height:121.5pt" o:ole="">
            <v:imagedata r:id="rId107" o:title=""/>
          </v:shape>
          <o:OLEObject Type="Embed" ProgID="Equation.DSMT4" ShapeID="_x0000_i1073" DrawAspect="Content" ObjectID="_1796157055" r:id="rId108"/>
        </w:object>
      </w:r>
    </w:p>
    <w:p w14:paraId="46E51656" w14:textId="77777777" w:rsidR="00E16851" w:rsidRDefault="00E16851" w:rsidP="00E16851">
      <w:pPr>
        <w:rPr>
          <w:rFonts w:ascii="Calibri" w:hAnsi="Calibri" w:cs="Calibri"/>
        </w:rPr>
      </w:pPr>
    </w:p>
    <w:p w14:paraId="5D96B53C" w14:textId="77777777" w:rsidR="00E16851" w:rsidRDefault="00E16851" w:rsidP="00E16851">
      <w:pPr>
        <w:rPr>
          <w:rFonts w:ascii="Calibri" w:hAnsi="Calibri" w:cs="Calibri"/>
        </w:rPr>
      </w:pPr>
      <w:r>
        <w:rPr>
          <w:rFonts w:ascii="Calibri" w:hAnsi="Calibri" w:cs="Calibri"/>
        </w:rPr>
        <w:t>Then differentiating, and setting h = 0.</w:t>
      </w:r>
    </w:p>
    <w:p w14:paraId="79B3B063" w14:textId="77777777" w:rsidR="00E16851" w:rsidRDefault="00E16851" w:rsidP="00E16851">
      <w:pPr>
        <w:rPr>
          <w:rFonts w:ascii="Calibri" w:hAnsi="Calibri" w:cs="Calibri"/>
        </w:rPr>
      </w:pPr>
    </w:p>
    <w:p w14:paraId="7D82ADE3" w14:textId="77777777" w:rsidR="00E16851" w:rsidRDefault="00E16851" w:rsidP="00E16851">
      <w:pPr>
        <w:rPr>
          <w:rFonts w:ascii="Calibri" w:hAnsi="Calibri" w:cs="Calibri"/>
        </w:rPr>
      </w:pPr>
      <w:r w:rsidRPr="00C85553">
        <w:rPr>
          <w:rFonts w:ascii="Calibri" w:hAnsi="Calibri" w:cs="Calibri"/>
          <w:position w:val="-30"/>
        </w:rPr>
        <w:object w:dxaOrig="2360" w:dyaOrig="720" w14:anchorId="04FAF734">
          <v:shape id="_x0000_i1074" type="#_x0000_t75" style="width:118.5pt;height:36.5pt" o:ole="">
            <v:imagedata r:id="rId109" o:title=""/>
          </v:shape>
          <o:OLEObject Type="Embed" ProgID="Equation.DSMT4" ShapeID="_x0000_i1074" DrawAspect="Content" ObjectID="_1796157056" r:id="rId110"/>
        </w:object>
      </w:r>
    </w:p>
    <w:p w14:paraId="1955DB46" w14:textId="77777777" w:rsidR="00E16851" w:rsidRDefault="00E16851" w:rsidP="00E16851">
      <w:pPr>
        <w:rPr>
          <w:rFonts w:ascii="Calibri" w:hAnsi="Calibri" w:cs="Calibri"/>
        </w:rPr>
      </w:pPr>
    </w:p>
    <w:p w14:paraId="0DC9BF02" w14:textId="77777777" w:rsidR="00E16851" w:rsidRDefault="00E16851" w:rsidP="00E16851">
      <w:pPr>
        <w:rPr>
          <w:rFonts w:ascii="Calibri" w:hAnsi="Calibri" w:cs="Calibri"/>
        </w:rPr>
      </w:pPr>
      <w:r>
        <w:rPr>
          <w:rFonts w:ascii="Calibri" w:hAnsi="Calibri" w:cs="Calibri"/>
        </w:rPr>
        <w:t>Now take limit that T → T</w:t>
      </w:r>
      <w:r>
        <w:rPr>
          <w:rFonts w:ascii="Calibri" w:hAnsi="Calibri" w:cs="Calibri"/>
          <w:vertAlign w:val="subscript"/>
        </w:rPr>
        <w:t>c</w:t>
      </w:r>
      <w:r>
        <w:rPr>
          <w:rFonts w:ascii="Calibri" w:hAnsi="Calibri" w:cs="Calibri"/>
        </w:rPr>
        <w:t>, since this is limit where our approximation becomes valid.  And for T &gt; T</w:t>
      </w:r>
      <w:r>
        <w:rPr>
          <w:rFonts w:ascii="Calibri" w:hAnsi="Calibri" w:cs="Calibri"/>
          <w:vertAlign w:val="subscript"/>
        </w:rPr>
        <w:t>c</w:t>
      </w:r>
      <w:r>
        <w:rPr>
          <w:rFonts w:ascii="Calibri" w:hAnsi="Calibri" w:cs="Calibri"/>
        </w:rPr>
        <w:t>, we just get 0.  So we have:</w:t>
      </w:r>
    </w:p>
    <w:p w14:paraId="0FB17A82" w14:textId="77777777" w:rsidR="00E16851" w:rsidRDefault="00E16851" w:rsidP="00E16851">
      <w:pPr>
        <w:rPr>
          <w:rFonts w:ascii="Calibri" w:hAnsi="Calibri" w:cs="Calibri"/>
        </w:rPr>
      </w:pPr>
    </w:p>
    <w:p w14:paraId="26B58B58" w14:textId="77777777" w:rsidR="00E16851" w:rsidRDefault="00E16851" w:rsidP="00E16851">
      <w:pPr>
        <w:rPr>
          <w:rFonts w:ascii="Calibri" w:hAnsi="Calibri" w:cs="Calibri"/>
        </w:rPr>
      </w:pPr>
      <w:r w:rsidRPr="00F06CA9">
        <w:rPr>
          <w:rFonts w:ascii="Calibri" w:hAnsi="Calibri" w:cs="Calibri"/>
          <w:position w:val="-32"/>
        </w:rPr>
        <w:object w:dxaOrig="1960" w:dyaOrig="760" w14:anchorId="2AEA3639">
          <v:shape id="_x0000_i1075" type="#_x0000_t75" style="width:91.5pt;height:37.5pt" o:ole="" filled="t" fillcolor="#cfc">
            <v:imagedata r:id="rId111" o:title=""/>
          </v:shape>
          <o:OLEObject Type="Embed" ProgID="Equation.DSMT4" ShapeID="_x0000_i1075" DrawAspect="Content" ObjectID="_1796157057" r:id="rId112"/>
        </w:object>
      </w:r>
    </w:p>
    <w:p w14:paraId="1DAF78B3" w14:textId="77777777" w:rsidR="00E16851" w:rsidRDefault="00E16851" w:rsidP="00E16851">
      <w:pPr>
        <w:rPr>
          <w:rFonts w:ascii="Calibri" w:hAnsi="Calibri" w:cs="Calibri"/>
        </w:rPr>
      </w:pPr>
    </w:p>
    <w:p w14:paraId="6FB63AAC" w14:textId="77777777" w:rsidR="00E16851" w:rsidRDefault="00E16851" w:rsidP="00E16851">
      <w:pPr>
        <w:rPr>
          <w:rFonts w:ascii="Calibri" w:hAnsi="Calibri" w:cs="Calibri"/>
        </w:rPr>
      </w:pPr>
      <w:r>
        <w:rPr>
          <w:rFonts w:ascii="Calibri" w:hAnsi="Calibri" w:cs="Calibri"/>
        </w:rPr>
        <w:t xml:space="preserve">So α = 0 for this critical exponent.  Why isn’t the heat capacity sensitive to the phase transition?  It </w:t>
      </w:r>
      <w:r w:rsidRPr="00354A0A">
        <w:rPr>
          <w:rFonts w:ascii="Calibri" w:hAnsi="Calibri" w:cs="Calibri"/>
          <w:i/>
        </w:rPr>
        <w:t>would</w:t>
      </w:r>
      <w:r>
        <w:rPr>
          <w:rFonts w:ascii="Calibri" w:hAnsi="Calibri" w:cs="Calibri"/>
        </w:rPr>
        <w:t xml:space="preserve"> seem to be for non-zero h’s, as can tell if don’t set h = 0.  </w:t>
      </w:r>
    </w:p>
    <w:p w14:paraId="3CF5DBE9" w14:textId="77777777" w:rsidR="00E16851" w:rsidRDefault="00E16851" w:rsidP="00E16851">
      <w:pPr>
        <w:rPr>
          <w:rFonts w:ascii="Calibri" w:hAnsi="Calibri" w:cs="Calibri"/>
        </w:rPr>
      </w:pPr>
    </w:p>
    <w:p w14:paraId="3F024433" w14:textId="77777777" w:rsidR="00E16851" w:rsidRDefault="00E16851" w:rsidP="00E16851">
      <w:pPr>
        <w:rPr>
          <w:rFonts w:ascii="Calibri" w:hAnsi="Calibri" w:cs="Calibri"/>
        </w:rPr>
      </w:pPr>
      <w:r w:rsidRPr="00B9747B">
        <w:rPr>
          <w:position w:val="-14"/>
        </w:rPr>
        <w:object w:dxaOrig="4239" w:dyaOrig="440" w14:anchorId="762EE240">
          <v:shape id="_x0000_i1076" type="#_x0000_t75" style="width:212pt;height:22pt" o:ole="" o:bordertopcolor="this" o:borderleftcolor="this" o:borderbottomcolor="this" o:borderrightcolor="this">
            <v:imagedata r:id="rId113" o:title=""/>
            <w10:bordertop type="single" width="8"/>
            <w10:borderleft type="single" width="8"/>
            <w10:borderbottom type="single" width="8"/>
            <w10:borderright type="single" width="8"/>
          </v:shape>
          <o:OLEObject Type="Embed" ProgID="Equation.DSMT4" ShapeID="_x0000_i1076" DrawAspect="Content" ObjectID="_1796157058" r:id="rId114"/>
        </w:object>
      </w:r>
    </w:p>
    <w:p w14:paraId="54FF281A" w14:textId="77777777" w:rsidR="00E16851" w:rsidRDefault="00E16851" w:rsidP="00E16851">
      <w:pPr>
        <w:rPr>
          <w:rFonts w:ascii="Calibri" w:hAnsi="Calibri" w:cs="Calibri"/>
        </w:rPr>
      </w:pPr>
      <w:r>
        <w:rPr>
          <w:rFonts w:ascii="Calibri" w:hAnsi="Calibri" w:cs="Calibri"/>
        </w:rPr>
        <w:t>(of course h</w:t>
      </w:r>
      <w:r>
        <w:rPr>
          <w:rFonts w:ascii="Calibri" w:hAnsi="Calibri" w:cs="Calibri"/>
          <w:vertAlign w:val="subscript"/>
        </w:rPr>
        <w:t>c</w:t>
      </w:r>
      <w:r>
        <w:rPr>
          <w:rFonts w:ascii="Calibri" w:hAnsi="Calibri" w:cs="Calibri"/>
        </w:rPr>
        <w:t xml:space="preserve"> = 0)  Finally, we’d also like to get the critical isotherm, i.e., we want m(h) at T = T</w:t>
      </w:r>
      <w:r>
        <w:rPr>
          <w:rFonts w:ascii="Calibri" w:hAnsi="Calibri" w:cs="Calibri"/>
          <w:vertAlign w:val="subscript"/>
        </w:rPr>
        <w:t>c</w:t>
      </w:r>
      <w:r>
        <w:rPr>
          <w:rFonts w:ascii="Calibri" w:hAnsi="Calibri" w:cs="Calibri"/>
        </w:rPr>
        <w:t>.  So going back to:</w:t>
      </w:r>
    </w:p>
    <w:p w14:paraId="5BB24389" w14:textId="77777777" w:rsidR="00E16851" w:rsidRDefault="00E16851" w:rsidP="00E16851">
      <w:pPr>
        <w:rPr>
          <w:rFonts w:ascii="Calibri" w:hAnsi="Calibri" w:cs="Calibri"/>
        </w:rPr>
      </w:pPr>
    </w:p>
    <w:p w14:paraId="60D5D3A8" w14:textId="77777777" w:rsidR="00E16851" w:rsidRDefault="00E16851" w:rsidP="00E16851">
      <w:pPr>
        <w:rPr>
          <w:rFonts w:ascii="Calibri" w:hAnsi="Calibri" w:cs="Calibri"/>
        </w:rPr>
      </w:pPr>
      <w:r w:rsidRPr="00592D74">
        <w:rPr>
          <w:rFonts w:ascii="Calibri" w:hAnsi="Calibri" w:cs="Calibri"/>
          <w:position w:val="-54"/>
        </w:rPr>
        <w:object w:dxaOrig="3060" w:dyaOrig="1200" w14:anchorId="7FAA9E44">
          <v:shape id="_x0000_i1077" type="#_x0000_t75" style="width:156pt;height:60pt" o:ole="">
            <v:imagedata r:id="rId115" o:title=""/>
          </v:shape>
          <o:OLEObject Type="Embed" ProgID="Equation.DSMT4" ShapeID="_x0000_i1077" DrawAspect="Content" ObjectID="_1796157059" r:id="rId116"/>
        </w:object>
      </w:r>
    </w:p>
    <w:p w14:paraId="0625BBA9" w14:textId="77777777" w:rsidR="00E16851" w:rsidRDefault="00E16851" w:rsidP="00E16851">
      <w:pPr>
        <w:rPr>
          <w:rFonts w:ascii="Calibri" w:hAnsi="Calibri" w:cs="Calibri"/>
        </w:rPr>
      </w:pPr>
    </w:p>
    <w:p w14:paraId="709CFDE3" w14:textId="77777777" w:rsidR="00E16851" w:rsidRDefault="00E16851" w:rsidP="00E16851">
      <w:pPr>
        <w:rPr>
          <w:rFonts w:ascii="Calibri" w:hAnsi="Calibri" w:cs="Calibri"/>
        </w:rPr>
      </w:pPr>
      <w:r>
        <w:rPr>
          <w:rFonts w:ascii="Calibri" w:hAnsi="Calibri" w:cs="Calibri"/>
        </w:rPr>
        <w:t>and setting T = T</w:t>
      </w:r>
      <w:r>
        <w:rPr>
          <w:rFonts w:ascii="Calibri" w:hAnsi="Calibri" w:cs="Calibri"/>
          <w:vertAlign w:val="subscript"/>
        </w:rPr>
        <w:t>c</w:t>
      </w:r>
      <w:r>
        <w:rPr>
          <w:rFonts w:ascii="Calibri" w:hAnsi="Calibri" w:cs="Calibri"/>
        </w:rPr>
        <w:t>, we have:</w:t>
      </w:r>
    </w:p>
    <w:p w14:paraId="51C4CFD8" w14:textId="77777777" w:rsidR="00E16851" w:rsidRDefault="00E16851" w:rsidP="00E16851">
      <w:pPr>
        <w:rPr>
          <w:rFonts w:ascii="Calibri" w:hAnsi="Calibri" w:cs="Calibri"/>
        </w:rPr>
      </w:pPr>
    </w:p>
    <w:p w14:paraId="06667E58" w14:textId="77777777" w:rsidR="00E16851" w:rsidRDefault="00E16851" w:rsidP="00E16851">
      <w:pPr>
        <w:rPr>
          <w:rFonts w:ascii="Calibri" w:hAnsi="Calibri" w:cs="Calibri"/>
        </w:rPr>
      </w:pPr>
      <w:r w:rsidRPr="00592D74">
        <w:rPr>
          <w:rFonts w:ascii="Calibri" w:hAnsi="Calibri" w:cs="Calibri"/>
          <w:position w:val="-116"/>
        </w:rPr>
        <w:object w:dxaOrig="2700" w:dyaOrig="2480" w14:anchorId="4F86A1FF">
          <v:shape id="_x0000_i1078" type="#_x0000_t75" style="width:132pt;height:126pt" o:ole="">
            <v:imagedata r:id="rId117" o:title=""/>
          </v:shape>
          <o:OLEObject Type="Embed" ProgID="Equation.DSMT4" ShapeID="_x0000_i1078" DrawAspect="Content" ObjectID="_1796157060" r:id="rId118"/>
        </w:object>
      </w:r>
    </w:p>
    <w:p w14:paraId="2509A686" w14:textId="77777777" w:rsidR="00E16851" w:rsidRDefault="00E16851" w:rsidP="00E16851">
      <w:pPr>
        <w:rPr>
          <w:rFonts w:ascii="Calibri" w:hAnsi="Calibri" w:cs="Calibri"/>
        </w:rPr>
      </w:pPr>
    </w:p>
    <w:p w14:paraId="7E463120" w14:textId="77777777" w:rsidR="00E16851" w:rsidRDefault="00E16851" w:rsidP="00E16851">
      <w:pPr>
        <w:rPr>
          <w:rFonts w:ascii="Calibri" w:hAnsi="Calibri" w:cs="Calibri"/>
        </w:rPr>
      </w:pPr>
      <w:r>
        <w:rPr>
          <w:rFonts w:ascii="Calibri" w:hAnsi="Calibri" w:cs="Calibri"/>
        </w:rPr>
        <w:t xml:space="preserve">So we find δ = 3.  </w:t>
      </w:r>
    </w:p>
    <w:p w14:paraId="65D79FA5" w14:textId="77777777" w:rsidR="00E16851" w:rsidRDefault="00E16851" w:rsidP="00E16851">
      <w:pPr>
        <w:rPr>
          <w:rFonts w:ascii="Calibri" w:hAnsi="Calibri" w:cs="Calibri"/>
        </w:rPr>
      </w:pPr>
    </w:p>
    <w:p w14:paraId="1C146312" w14:textId="77777777" w:rsidR="00E16851" w:rsidRPr="00142E1F" w:rsidRDefault="00E16851" w:rsidP="00E16851">
      <w:pPr>
        <w:rPr>
          <w:rFonts w:ascii="Calibri" w:hAnsi="Calibri" w:cs="Calibri"/>
          <w:b/>
        </w:rPr>
      </w:pPr>
      <w:r w:rsidRPr="00142E1F">
        <w:rPr>
          <w:rFonts w:ascii="Calibri" w:hAnsi="Calibri" w:cs="Calibri"/>
          <w:b/>
        </w:rPr>
        <w:t xml:space="preserve">Some </w:t>
      </w:r>
      <w:r>
        <w:rPr>
          <w:rFonts w:ascii="Calibri" w:hAnsi="Calibri" w:cs="Calibri"/>
          <w:b/>
        </w:rPr>
        <w:t xml:space="preserve">More </w:t>
      </w:r>
      <w:r w:rsidRPr="00142E1F">
        <w:rPr>
          <w:rFonts w:ascii="Calibri" w:hAnsi="Calibri" w:cs="Calibri"/>
          <w:b/>
        </w:rPr>
        <w:t>Graphs</w:t>
      </w:r>
    </w:p>
    <w:p w14:paraId="5529731E" w14:textId="77777777" w:rsidR="00E16851" w:rsidRPr="00F446C3" w:rsidRDefault="00E16851" w:rsidP="00E16851">
      <w:pPr>
        <w:rPr>
          <w:rFonts w:ascii="Calibri" w:hAnsi="Calibri" w:cs="Calibri"/>
        </w:rPr>
      </w:pPr>
      <w:r>
        <w:rPr>
          <w:rFonts w:ascii="Calibri" w:hAnsi="Calibri" w:cs="Calibri"/>
        </w:rPr>
        <w:t>Made a few graphs.  Here k</w:t>
      </w:r>
      <w:r>
        <w:rPr>
          <w:rFonts w:ascii="Calibri" w:hAnsi="Calibri" w:cs="Calibri"/>
          <w:vertAlign w:val="subscript"/>
        </w:rPr>
        <w:t>B</w:t>
      </w:r>
      <w:r>
        <w:rPr>
          <w:rFonts w:ascii="Calibri" w:hAnsi="Calibri" w:cs="Calibri"/>
        </w:rPr>
        <w:t xml:space="preserve"> = J = 1, z = 2.  First the free energy itself.</w:t>
      </w:r>
    </w:p>
    <w:p w14:paraId="32322DFA" w14:textId="77777777" w:rsidR="00E16851" w:rsidRDefault="00E16851" w:rsidP="00E16851">
      <w:pPr>
        <w:rPr>
          <w:rFonts w:ascii="Calibri" w:hAnsi="Calibri" w:cs="Calibri"/>
        </w:rPr>
      </w:pPr>
    </w:p>
    <w:p w14:paraId="4A1A8EC3" w14:textId="77777777" w:rsidR="00E16851" w:rsidRDefault="00E16851" w:rsidP="00E16851">
      <w:pPr>
        <w:rPr>
          <w:rFonts w:ascii="Calibri" w:hAnsi="Calibri" w:cs="Calibri"/>
        </w:rPr>
      </w:pPr>
      <w:r>
        <w:rPr>
          <w:noProof/>
        </w:rPr>
        <w:lastRenderedPageBreak/>
        <w:drawing>
          <wp:inline distT="0" distB="0" distL="0" distR="0" wp14:anchorId="04312708" wp14:editId="6CB322FD">
            <wp:extent cx="3253740" cy="2160196"/>
            <wp:effectExtent l="0" t="0" r="3810" b="0"/>
            <wp:docPr id="8" name="Picture 8"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surface chart&#10;&#10;Description automatically generated"/>
                    <pic:cNvPicPr/>
                  </pic:nvPicPr>
                  <pic:blipFill>
                    <a:blip r:embed="rId119"/>
                    <a:stretch>
                      <a:fillRect/>
                    </a:stretch>
                  </pic:blipFill>
                  <pic:spPr>
                    <a:xfrm>
                      <a:off x="0" y="0"/>
                      <a:ext cx="3326901" cy="2208769"/>
                    </a:xfrm>
                    <a:prstGeom prst="rect">
                      <a:avLst/>
                    </a:prstGeom>
                  </pic:spPr>
                </pic:pic>
              </a:graphicData>
            </a:graphic>
          </wp:inline>
        </w:drawing>
      </w:r>
    </w:p>
    <w:p w14:paraId="77E3987E" w14:textId="77777777" w:rsidR="00E16851" w:rsidRDefault="00E16851" w:rsidP="00E16851">
      <w:pPr>
        <w:rPr>
          <w:rFonts w:ascii="Calibri" w:hAnsi="Calibri" w:cs="Calibri"/>
        </w:rPr>
      </w:pPr>
    </w:p>
    <w:p w14:paraId="715E08D1" w14:textId="77777777" w:rsidR="00E16851" w:rsidRDefault="00E16851" w:rsidP="00E16851">
      <w:pPr>
        <w:rPr>
          <w:rFonts w:ascii="Calibri" w:hAnsi="Calibri" w:cs="Calibri"/>
        </w:rPr>
      </w:pPr>
      <w:r>
        <w:rPr>
          <w:rFonts w:ascii="Calibri" w:hAnsi="Calibri" w:cs="Calibri"/>
        </w:rPr>
        <w:t xml:space="preserve">Then some entropy graphs.  One on right is a contour plot, which makes clear that adiabatic demagnetization will cool the paramagnet/ferromagnet.  </w:t>
      </w:r>
    </w:p>
    <w:p w14:paraId="3F851B42" w14:textId="77777777" w:rsidR="00E16851" w:rsidRDefault="00E16851" w:rsidP="00E16851">
      <w:pPr>
        <w:rPr>
          <w:rFonts w:ascii="Calibri" w:hAnsi="Calibri" w:cs="Calibri"/>
        </w:rPr>
      </w:pPr>
    </w:p>
    <w:p w14:paraId="70738B04" w14:textId="77777777" w:rsidR="00E16851" w:rsidRDefault="00E16851" w:rsidP="00E16851">
      <w:pPr>
        <w:rPr>
          <w:rFonts w:ascii="Calibri" w:hAnsi="Calibri" w:cs="Calibri"/>
        </w:rPr>
      </w:pPr>
      <w:r>
        <w:rPr>
          <w:noProof/>
        </w:rPr>
        <w:drawing>
          <wp:inline distT="0" distB="0" distL="0" distR="0" wp14:anchorId="2F522FE2" wp14:editId="7F03C132">
            <wp:extent cx="2186305" cy="1695649"/>
            <wp:effectExtent l="0" t="0" r="4445" b="0"/>
            <wp:docPr id="9" name="Picture 9"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surface chart&#10;&#10;Description automatically generated"/>
                    <pic:cNvPicPr/>
                  </pic:nvPicPr>
                  <pic:blipFill>
                    <a:blip r:embed="rId120"/>
                    <a:stretch>
                      <a:fillRect/>
                    </a:stretch>
                  </pic:blipFill>
                  <pic:spPr>
                    <a:xfrm>
                      <a:off x="0" y="0"/>
                      <a:ext cx="2232988" cy="1731855"/>
                    </a:xfrm>
                    <a:prstGeom prst="rect">
                      <a:avLst/>
                    </a:prstGeom>
                  </pic:spPr>
                </pic:pic>
              </a:graphicData>
            </a:graphic>
          </wp:inline>
        </w:drawing>
      </w:r>
      <w:r>
        <w:rPr>
          <w:rFonts w:ascii="Calibri" w:hAnsi="Calibri" w:cs="Calibri"/>
        </w:rPr>
        <w:tab/>
      </w:r>
      <w:r>
        <w:rPr>
          <w:rFonts w:ascii="Calibri" w:hAnsi="Calibri" w:cs="Calibri"/>
        </w:rPr>
        <w:tab/>
      </w:r>
      <w:r>
        <w:rPr>
          <w:noProof/>
        </w:rPr>
        <w:drawing>
          <wp:inline distT="0" distB="0" distL="0" distR="0" wp14:anchorId="4E17A209" wp14:editId="7BB00B4F">
            <wp:extent cx="2553879" cy="1844040"/>
            <wp:effectExtent l="0" t="0" r="0" b="3810"/>
            <wp:docPr id="11" name="Picture 1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10;&#10;Description automatically generated"/>
                    <pic:cNvPicPr/>
                  </pic:nvPicPr>
                  <pic:blipFill>
                    <a:blip r:embed="rId121"/>
                    <a:stretch>
                      <a:fillRect/>
                    </a:stretch>
                  </pic:blipFill>
                  <pic:spPr>
                    <a:xfrm>
                      <a:off x="0" y="0"/>
                      <a:ext cx="2574239" cy="1858741"/>
                    </a:xfrm>
                    <a:prstGeom prst="rect">
                      <a:avLst/>
                    </a:prstGeom>
                  </pic:spPr>
                </pic:pic>
              </a:graphicData>
            </a:graphic>
          </wp:inline>
        </w:drawing>
      </w:r>
    </w:p>
    <w:p w14:paraId="1BA902B4" w14:textId="77777777" w:rsidR="00E16851" w:rsidRDefault="00E16851" w:rsidP="00E16851">
      <w:pPr>
        <w:rPr>
          <w:rFonts w:ascii="Calibri" w:hAnsi="Calibri" w:cs="Calibri"/>
        </w:rPr>
      </w:pPr>
    </w:p>
    <w:p w14:paraId="3DD97CBF" w14:textId="77777777" w:rsidR="00E16851" w:rsidRDefault="00E16851" w:rsidP="00E16851">
      <w:pPr>
        <w:rPr>
          <w:rFonts w:ascii="Calibri" w:hAnsi="Calibri" w:cs="Calibri"/>
        </w:rPr>
      </w:pPr>
      <w:r>
        <w:rPr>
          <w:rFonts w:ascii="Calibri" w:hAnsi="Calibri" w:cs="Calibri"/>
        </w:rPr>
        <w:t xml:space="preserve">and magnetization. </w:t>
      </w:r>
    </w:p>
    <w:p w14:paraId="5B937E8E" w14:textId="77777777" w:rsidR="00E16851" w:rsidRDefault="00E16851" w:rsidP="00E16851">
      <w:pPr>
        <w:rPr>
          <w:rFonts w:ascii="Calibri" w:hAnsi="Calibri" w:cs="Calibri"/>
        </w:rPr>
      </w:pPr>
    </w:p>
    <w:p w14:paraId="446AFF41" w14:textId="77777777" w:rsidR="00E16851" w:rsidRDefault="00E16851" w:rsidP="00E16851">
      <w:pPr>
        <w:rPr>
          <w:rFonts w:ascii="Calibri" w:hAnsi="Calibri" w:cs="Calibri"/>
        </w:rPr>
      </w:pPr>
      <w:r>
        <w:rPr>
          <w:noProof/>
        </w:rPr>
        <w:drawing>
          <wp:inline distT="0" distB="0" distL="0" distR="0" wp14:anchorId="2BAEBFF3" wp14:editId="6A0696A1">
            <wp:extent cx="2440321" cy="1962150"/>
            <wp:effectExtent l="0" t="0" r="0" b="0"/>
            <wp:docPr id="10" name="Picture 10"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surface chart&#10;&#10;Description automatically generated"/>
                    <pic:cNvPicPr/>
                  </pic:nvPicPr>
                  <pic:blipFill>
                    <a:blip r:embed="rId122"/>
                    <a:stretch>
                      <a:fillRect/>
                    </a:stretch>
                  </pic:blipFill>
                  <pic:spPr>
                    <a:xfrm>
                      <a:off x="0" y="0"/>
                      <a:ext cx="2446462" cy="1967088"/>
                    </a:xfrm>
                    <a:prstGeom prst="rect">
                      <a:avLst/>
                    </a:prstGeom>
                  </pic:spPr>
                </pic:pic>
              </a:graphicData>
            </a:graphic>
          </wp:inline>
        </w:drawing>
      </w:r>
    </w:p>
    <w:p w14:paraId="57CF2925" w14:textId="77777777" w:rsidR="00E16851" w:rsidRDefault="00E16851" w:rsidP="00E16851">
      <w:pPr>
        <w:rPr>
          <w:rFonts w:ascii="Calibri" w:hAnsi="Calibri" w:cs="Calibri"/>
        </w:rPr>
      </w:pPr>
    </w:p>
    <w:p w14:paraId="1FFFBF13" w14:textId="392DEB4F" w:rsidR="00B37433" w:rsidRPr="006C21A4" w:rsidRDefault="00E16851" w:rsidP="006C21A4">
      <w:pPr>
        <w:rPr>
          <w:rFonts w:ascii="Calibri" w:hAnsi="Calibri" w:cs="Calibri"/>
        </w:rPr>
      </w:pPr>
      <w:r>
        <w:rPr>
          <w:rFonts w:ascii="Calibri" w:hAnsi="Calibri" w:cs="Calibri"/>
        </w:rPr>
        <w:t xml:space="preserve">The phase diagram presented above should make sense in the context of this graph.  </w:t>
      </w:r>
    </w:p>
    <w:sectPr w:rsidR="00B37433" w:rsidRPr="006C21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35352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12150"/>
    <w:rsid w:val="000206F1"/>
    <w:rsid w:val="0002108D"/>
    <w:rsid w:val="000226F7"/>
    <w:rsid w:val="00023B30"/>
    <w:rsid w:val="000249F6"/>
    <w:rsid w:val="000279B6"/>
    <w:rsid w:val="0003324A"/>
    <w:rsid w:val="00034AEC"/>
    <w:rsid w:val="00035F04"/>
    <w:rsid w:val="00036C22"/>
    <w:rsid w:val="0004144D"/>
    <w:rsid w:val="00043960"/>
    <w:rsid w:val="00046019"/>
    <w:rsid w:val="00047569"/>
    <w:rsid w:val="000561D9"/>
    <w:rsid w:val="0005739A"/>
    <w:rsid w:val="000647E0"/>
    <w:rsid w:val="0006528D"/>
    <w:rsid w:val="000658D3"/>
    <w:rsid w:val="00070368"/>
    <w:rsid w:val="00071E1D"/>
    <w:rsid w:val="0007348C"/>
    <w:rsid w:val="0007543C"/>
    <w:rsid w:val="00077A88"/>
    <w:rsid w:val="00083CCF"/>
    <w:rsid w:val="00085228"/>
    <w:rsid w:val="000A3AB6"/>
    <w:rsid w:val="000A3DED"/>
    <w:rsid w:val="000B4E24"/>
    <w:rsid w:val="000B61F6"/>
    <w:rsid w:val="000C0FA3"/>
    <w:rsid w:val="000D3B31"/>
    <w:rsid w:val="000D7154"/>
    <w:rsid w:val="000F0343"/>
    <w:rsid w:val="000F0FDE"/>
    <w:rsid w:val="000F524F"/>
    <w:rsid w:val="001000CA"/>
    <w:rsid w:val="00103952"/>
    <w:rsid w:val="00112F5D"/>
    <w:rsid w:val="00113162"/>
    <w:rsid w:val="00117BFF"/>
    <w:rsid w:val="00121BBE"/>
    <w:rsid w:val="001256A6"/>
    <w:rsid w:val="00133F62"/>
    <w:rsid w:val="00134922"/>
    <w:rsid w:val="00134BC5"/>
    <w:rsid w:val="00136C08"/>
    <w:rsid w:val="00136DCD"/>
    <w:rsid w:val="00137789"/>
    <w:rsid w:val="00140112"/>
    <w:rsid w:val="001404DA"/>
    <w:rsid w:val="00142E1F"/>
    <w:rsid w:val="00142F07"/>
    <w:rsid w:val="00154DEE"/>
    <w:rsid w:val="0015537C"/>
    <w:rsid w:val="00155C32"/>
    <w:rsid w:val="00157561"/>
    <w:rsid w:val="00157EA6"/>
    <w:rsid w:val="001604F6"/>
    <w:rsid w:val="00164E16"/>
    <w:rsid w:val="00170EA3"/>
    <w:rsid w:val="001718E4"/>
    <w:rsid w:val="001719BF"/>
    <w:rsid w:val="001731BB"/>
    <w:rsid w:val="0017365E"/>
    <w:rsid w:val="00175204"/>
    <w:rsid w:val="001812DD"/>
    <w:rsid w:val="001855B0"/>
    <w:rsid w:val="00192EBD"/>
    <w:rsid w:val="00193934"/>
    <w:rsid w:val="00195C19"/>
    <w:rsid w:val="001A4496"/>
    <w:rsid w:val="001B0412"/>
    <w:rsid w:val="001B0FB3"/>
    <w:rsid w:val="001B1F63"/>
    <w:rsid w:val="001B26E4"/>
    <w:rsid w:val="001B37BA"/>
    <w:rsid w:val="001C1958"/>
    <w:rsid w:val="001D148C"/>
    <w:rsid w:val="001E28D2"/>
    <w:rsid w:val="001E5859"/>
    <w:rsid w:val="001F0804"/>
    <w:rsid w:val="001F3990"/>
    <w:rsid w:val="001F5164"/>
    <w:rsid w:val="0020401C"/>
    <w:rsid w:val="00204161"/>
    <w:rsid w:val="002067B0"/>
    <w:rsid w:val="00213BAF"/>
    <w:rsid w:val="0021629D"/>
    <w:rsid w:val="002172C8"/>
    <w:rsid w:val="00220470"/>
    <w:rsid w:val="0023323C"/>
    <w:rsid w:val="002415B0"/>
    <w:rsid w:val="00246F7C"/>
    <w:rsid w:val="00252CC4"/>
    <w:rsid w:val="00262C1F"/>
    <w:rsid w:val="00266FF5"/>
    <w:rsid w:val="002825AB"/>
    <w:rsid w:val="0028394D"/>
    <w:rsid w:val="00286D21"/>
    <w:rsid w:val="00286EE6"/>
    <w:rsid w:val="00292660"/>
    <w:rsid w:val="0029358E"/>
    <w:rsid w:val="00293F5E"/>
    <w:rsid w:val="00296324"/>
    <w:rsid w:val="002A1BC4"/>
    <w:rsid w:val="002A484B"/>
    <w:rsid w:val="002A4FE3"/>
    <w:rsid w:val="002A5794"/>
    <w:rsid w:val="002A686C"/>
    <w:rsid w:val="002C4460"/>
    <w:rsid w:val="002C4F21"/>
    <w:rsid w:val="002C6990"/>
    <w:rsid w:val="002E5002"/>
    <w:rsid w:val="002E7D76"/>
    <w:rsid w:val="002F17A3"/>
    <w:rsid w:val="002F1F14"/>
    <w:rsid w:val="002F4B35"/>
    <w:rsid w:val="002F5724"/>
    <w:rsid w:val="002F774C"/>
    <w:rsid w:val="003047B3"/>
    <w:rsid w:val="0031225B"/>
    <w:rsid w:val="00314841"/>
    <w:rsid w:val="003154FE"/>
    <w:rsid w:val="003230AD"/>
    <w:rsid w:val="0032517E"/>
    <w:rsid w:val="00330BCD"/>
    <w:rsid w:val="0033103A"/>
    <w:rsid w:val="00332D15"/>
    <w:rsid w:val="00337827"/>
    <w:rsid w:val="00352E8D"/>
    <w:rsid w:val="00354A0A"/>
    <w:rsid w:val="003572B7"/>
    <w:rsid w:val="003575C9"/>
    <w:rsid w:val="00357AC5"/>
    <w:rsid w:val="00360A76"/>
    <w:rsid w:val="003664CA"/>
    <w:rsid w:val="00366A1D"/>
    <w:rsid w:val="00370828"/>
    <w:rsid w:val="00374093"/>
    <w:rsid w:val="0037706B"/>
    <w:rsid w:val="003775F0"/>
    <w:rsid w:val="00382E6C"/>
    <w:rsid w:val="00386360"/>
    <w:rsid w:val="003A36A6"/>
    <w:rsid w:val="003A381F"/>
    <w:rsid w:val="003A62B1"/>
    <w:rsid w:val="003B0CA9"/>
    <w:rsid w:val="003B45BA"/>
    <w:rsid w:val="003B7D11"/>
    <w:rsid w:val="003C07AE"/>
    <w:rsid w:val="003C0E5B"/>
    <w:rsid w:val="003C264E"/>
    <w:rsid w:val="003C612D"/>
    <w:rsid w:val="003E2DFD"/>
    <w:rsid w:val="003E504E"/>
    <w:rsid w:val="003E5746"/>
    <w:rsid w:val="003E69A2"/>
    <w:rsid w:val="003F6846"/>
    <w:rsid w:val="0040049A"/>
    <w:rsid w:val="00400CB0"/>
    <w:rsid w:val="0040487C"/>
    <w:rsid w:val="0040757C"/>
    <w:rsid w:val="004114CD"/>
    <w:rsid w:val="00412D19"/>
    <w:rsid w:val="00413DB3"/>
    <w:rsid w:val="004153DF"/>
    <w:rsid w:val="0041604D"/>
    <w:rsid w:val="0042774C"/>
    <w:rsid w:val="00430805"/>
    <w:rsid w:val="00430FB3"/>
    <w:rsid w:val="00431B28"/>
    <w:rsid w:val="004352BD"/>
    <w:rsid w:val="00440AD7"/>
    <w:rsid w:val="004474C4"/>
    <w:rsid w:val="00453A7C"/>
    <w:rsid w:val="00454F4E"/>
    <w:rsid w:val="00460580"/>
    <w:rsid w:val="00465367"/>
    <w:rsid w:val="00465DAD"/>
    <w:rsid w:val="004702A7"/>
    <w:rsid w:val="00470A3C"/>
    <w:rsid w:val="00487F7D"/>
    <w:rsid w:val="004913C6"/>
    <w:rsid w:val="0049467C"/>
    <w:rsid w:val="00497BA6"/>
    <w:rsid w:val="004A2754"/>
    <w:rsid w:val="004B4A01"/>
    <w:rsid w:val="004C0589"/>
    <w:rsid w:val="004C2251"/>
    <w:rsid w:val="004C608C"/>
    <w:rsid w:val="004D265A"/>
    <w:rsid w:val="004E0438"/>
    <w:rsid w:val="004E0833"/>
    <w:rsid w:val="004E1F61"/>
    <w:rsid w:val="004E2C09"/>
    <w:rsid w:val="004F699A"/>
    <w:rsid w:val="005007F1"/>
    <w:rsid w:val="00500F0C"/>
    <w:rsid w:val="00501EEE"/>
    <w:rsid w:val="005050C2"/>
    <w:rsid w:val="00510634"/>
    <w:rsid w:val="00516452"/>
    <w:rsid w:val="0051653B"/>
    <w:rsid w:val="00521052"/>
    <w:rsid w:val="00521AB8"/>
    <w:rsid w:val="00523884"/>
    <w:rsid w:val="00525F18"/>
    <w:rsid w:val="00532A15"/>
    <w:rsid w:val="00532E89"/>
    <w:rsid w:val="00551420"/>
    <w:rsid w:val="00551ECC"/>
    <w:rsid w:val="005530C0"/>
    <w:rsid w:val="00560A58"/>
    <w:rsid w:val="0057271D"/>
    <w:rsid w:val="00576A3E"/>
    <w:rsid w:val="00577626"/>
    <w:rsid w:val="00580C00"/>
    <w:rsid w:val="00583392"/>
    <w:rsid w:val="005851C5"/>
    <w:rsid w:val="00586E07"/>
    <w:rsid w:val="005876F2"/>
    <w:rsid w:val="00591F3D"/>
    <w:rsid w:val="0059279D"/>
    <w:rsid w:val="00592D74"/>
    <w:rsid w:val="00594940"/>
    <w:rsid w:val="00594DD7"/>
    <w:rsid w:val="00595FD8"/>
    <w:rsid w:val="005977FE"/>
    <w:rsid w:val="005A0636"/>
    <w:rsid w:val="005C1F23"/>
    <w:rsid w:val="005C3215"/>
    <w:rsid w:val="005C5544"/>
    <w:rsid w:val="005D26F9"/>
    <w:rsid w:val="005D779C"/>
    <w:rsid w:val="005E02EC"/>
    <w:rsid w:val="005E18E6"/>
    <w:rsid w:val="005E2DF3"/>
    <w:rsid w:val="005E348F"/>
    <w:rsid w:val="005E55D1"/>
    <w:rsid w:val="005F0832"/>
    <w:rsid w:val="005F4131"/>
    <w:rsid w:val="00600A3E"/>
    <w:rsid w:val="00603FAB"/>
    <w:rsid w:val="00607208"/>
    <w:rsid w:val="00610AF5"/>
    <w:rsid w:val="006239CF"/>
    <w:rsid w:val="00630711"/>
    <w:rsid w:val="00634D88"/>
    <w:rsid w:val="006368CA"/>
    <w:rsid w:val="00640F7F"/>
    <w:rsid w:val="00654985"/>
    <w:rsid w:val="00662D9D"/>
    <w:rsid w:val="00663FC9"/>
    <w:rsid w:val="00672068"/>
    <w:rsid w:val="006762D8"/>
    <w:rsid w:val="00676B50"/>
    <w:rsid w:val="00677ACF"/>
    <w:rsid w:val="00677E8B"/>
    <w:rsid w:val="00682B3D"/>
    <w:rsid w:val="00687761"/>
    <w:rsid w:val="00693D44"/>
    <w:rsid w:val="006974A7"/>
    <w:rsid w:val="006A3C34"/>
    <w:rsid w:val="006A6A46"/>
    <w:rsid w:val="006A6EE2"/>
    <w:rsid w:val="006B1072"/>
    <w:rsid w:val="006B387E"/>
    <w:rsid w:val="006C21A4"/>
    <w:rsid w:val="006C2483"/>
    <w:rsid w:val="006C53E6"/>
    <w:rsid w:val="006E082F"/>
    <w:rsid w:val="006E2C33"/>
    <w:rsid w:val="006E390A"/>
    <w:rsid w:val="006E756A"/>
    <w:rsid w:val="006E799E"/>
    <w:rsid w:val="006F577D"/>
    <w:rsid w:val="0070020F"/>
    <w:rsid w:val="00700EB8"/>
    <w:rsid w:val="0070227D"/>
    <w:rsid w:val="00710212"/>
    <w:rsid w:val="00712294"/>
    <w:rsid w:val="0071655C"/>
    <w:rsid w:val="00727619"/>
    <w:rsid w:val="007320B8"/>
    <w:rsid w:val="00733581"/>
    <w:rsid w:val="00734AF8"/>
    <w:rsid w:val="00744C40"/>
    <w:rsid w:val="00750413"/>
    <w:rsid w:val="0075139A"/>
    <w:rsid w:val="00760AA1"/>
    <w:rsid w:val="00760BBB"/>
    <w:rsid w:val="007610CF"/>
    <w:rsid w:val="007648BB"/>
    <w:rsid w:val="00775E0A"/>
    <w:rsid w:val="00777510"/>
    <w:rsid w:val="0079040A"/>
    <w:rsid w:val="00791BE7"/>
    <w:rsid w:val="00792F71"/>
    <w:rsid w:val="0079319D"/>
    <w:rsid w:val="007964E0"/>
    <w:rsid w:val="007A08B4"/>
    <w:rsid w:val="007B0D8B"/>
    <w:rsid w:val="007B1764"/>
    <w:rsid w:val="007B4B40"/>
    <w:rsid w:val="007C0984"/>
    <w:rsid w:val="007C2F6D"/>
    <w:rsid w:val="007C67FA"/>
    <w:rsid w:val="007D1952"/>
    <w:rsid w:val="007D6F7E"/>
    <w:rsid w:val="007E1C9B"/>
    <w:rsid w:val="007E5A75"/>
    <w:rsid w:val="007F3A99"/>
    <w:rsid w:val="00802068"/>
    <w:rsid w:val="0080224E"/>
    <w:rsid w:val="00806191"/>
    <w:rsid w:val="00807AF1"/>
    <w:rsid w:val="008104BD"/>
    <w:rsid w:val="00814884"/>
    <w:rsid w:val="00817DE8"/>
    <w:rsid w:val="00824649"/>
    <w:rsid w:val="008266F5"/>
    <w:rsid w:val="008313E7"/>
    <w:rsid w:val="008328AE"/>
    <w:rsid w:val="0083462B"/>
    <w:rsid w:val="008350A1"/>
    <w:rsid w:val="00835313"/>
    <w:rsid w:val="00852828"/>
    <w:rsid w:val="00853962"/>
    <w:rsid w:val="008546DE"/>
    <w:rsid w:val="00854A16"/>
    <w:rsid w:val="008561A8"/>
    <w:rsid w:val="00860D0D"/>
    <w:rsid w:val="00861BFD"/>
    <w:rsid w:val="0086516C"/>
    <w:rsid w:val="0088044B"/>
    <w:rsid w:val="00880767"/>
    <w:rsid w:val="00880937"/>
    <w:rsid w:val="0088293F"/>
    <w:rsid w:val="00882F70"/>
    <w:rsid w:val="00886176"/>
    <w:rsid w:val="008864CD"/>
    <w:rsid w:val="00886957"/>
    <w:rsid w:val="00895884"/>
    <w:rsid w:val="00895FE8"/>
    <w:rsid w:val="00896FB2"/>
    <w:rsid w:val="008A4BEA"/>
    <w:rsid w:val="008A58C7"/>
    <w:rsid w:val="008B1F58"/>
    <w:rsid w:val="008B2E22"/>
    <w:rsid w:val="008B3323"/>
    <w:rsid w:val="008B33ED"/>
    <w:rsid w:val="008B53AD"/>
    <w:rsid w:val="008B5C78"/>
    <w:rsid w:val="008B64C7"/>
    <w:rsid w:val="008B6E65"/>
    <w:rsid w:val="008B7E72"/>
    <w:rsid w:val="008D7938"/>
    <w:rsid w:val="008E1946"/>
    <w:rsid w:val="008E1C97"/>
    <w:rsid w:val="008E3EBF"/>
    <w:rsid w:val="008E7010"/>
    <w:rsid w:val="008F0071"/>
    <w:rsid w:val="008F419D"/>
    <w:rsid w:val="008F7A12"/>
    <w:rsid w:val="009024C0"/>
    <w:rsid w:val="0090473A"/>
    <w:rsid w:val="009130EE"/>
    <w:rsid w:val="00913FD6"/>
    <w:rsid w:val="00917B60"/>
    <w:rsid w:val="00923EFA"/>
    <w:rsid w:val="0094104F"/>
    <w:rsid w:val="00945C5D"/>
    <w:rsid w:val="009467C4"/>
    <w:rsid w:val="00951FAC"/>
    <w:rsid w:val="00953511"/>
    <w:rsid w:val="00954A26"/>
    <w:rsid w:val="00955D40"/>
    <w:rsid w:val="009627D3"/>
    <w:rsid w:val="009629A2"/>
    <w:rsid w:val="00970DC7"/>
    <w:rsid w:val="0097325F"/>
    <w:rsid w:val="00975916"/>
    <w:rsid w:val="0098660E"/>
    <w:rsid w:val="00996EBB"/>
    <w:rsid w:val="009B12B3"/>
    <w:rsid w:val="009C0A56"/>
    <w:rsid w:val="009C31A5"/>
    <w:rsid w:val="009C332C"/>
    <w:rsid w:val="009C6C7E"/>
    <w:rsid w:val="009D1D96"/>
    <w:rsid w:val="009D2140"/>
    <w:rsid w:val="009E1A7C"/>
    <w:rsid w:val="009E2641"/>
    <w:rsid w:val="009F6D54"/>
    <w:rsid w:val="00A00AED"/>
    <w:rsid w:val="00A137DF"/>
    <w:rsid w:val="00A15C71"/>
    <w:rsid w:val="00A21E63"/>
    <w:rsid w:val="00A23976"/>
    <w:rsid w:val="00A23C10"/>
    <w:rsid w:val="00A27796"/>
    <w:rsid w:val="00A310E1"/>
    <w:rsid w:val="00A3235B"/>
    <w:rsid w:val="00A36AED"/>
    <w:rsid w:val="00A402BB"/>
    <w:rsid w:val="00A406C2"/>
    <w:rsid w:val="00A41BA2"/>
    <w:rsid w:val="00A43BA2"/>
    <w:rsid w:val="00A45B00"/>
    <w:rsid w:val="00A45CA4"/>
    <w:rsid w:val="00A52A2E"/>
    <w:rsid w:val="00A57FF6"/>
    <w:rsid w:val="00A6225E"/>
    <w:rsid w:val="00A63D60"/>
    <w:rsid w:val="00A65FD7"/>
    <w:rsid w:val="00A76AC8"/>
    <w:rsid w:val="00A82547"/>
    <w:rsid w:val="00A827D2"/>
    <w:rsid w:val="00A856F9"/>
    <w:rsid w:val="00A86432"/>
    <w:rsid w:val="00A871BE"/>
    <w:rsid w:val="00A92D6E"/>
    <w:rsid w:val="00AA3088"/>
    <w:rsid w:val="00AA6C8B"/>
    <w:rsid w:val="00AB0A55"/>
    <w:rsid w:val="00AB3F83"/>
    <w:rsid w:val="00AB55B2"/>
    <w:rsid w:val="00AC01E9"/>
    <w:rsid w:val="00AD1EBF"/>
    <w:rsid w:val="00AD6063"/>
    <w:rsid w:val="00AD7C69"/>
    <w:rsid w:val="00AE03F2"/>
    <w:rsid w:val="00AE3568"/>
    <w:rsid w:val="00AE378D"/>
    <w:rsid w:val="00AF2475"/>
    <w:rsid w:val="00AF2ADF"/>
    <w:rsid w:val="00AF3456"/>
    <w:rsid w:val="00AF41E0"/>
    <w:rsid w:val="00AF7217"/>
    <w:rsid w:val="00B1371B"/>
    <w:rsid w:val="00B13D39"/>
    <w:rsid w:val="00B21622"/>
    <w:rsid w:val="00B30954"/>
    <w:rsid w:val="00B32A4A"/>
    <w:rsid w:val="00B337D5"/>
    <w:rsid w:val="00B3413C"/>
    <w:rsid w:val="00B352F9"/>
    <w:rsid w:val="00B37433"/>
    <w:rsid w:val="00B4044A"/>
    <w:rsid w:val="00B409BA"/>
    <w:rsid w:val="00B42ACF"/>
    <w:rsid w:val="00B523A4"/>
    <w:rsid w:val="00B55F64"/>
    <w:rsid w:val="00B60A42"/>
    <w:rsid w:val="00B62105"/>
    <w:rsid w:val="00B6283C"/>
    <w:rsid w:val="00B659FA"/>
    <w:rsid w:val="00B66210"/>
    <w:rsid w:val="00B725DD"/>
    <w:rsid w:val="00B81A21"/>
    <w:rsid w:val="00B834C8"/>
    <w:rsid w:val="00B86DF8"/>
    <w:rsid w:val="00B8751E"/>
    <w:rsid w:val="00B96767"/>
    <w:rsid w:val="00B9747B"/>
    <w:rsid w:val="00BA4506"/>
    <w:rsid w:val="00BA79D4"/>
    <w:rsid w:val="00BB3944"/>
    <w:rsid w:val="00BB399A"/>
    <w:rsid w:val="00BB42C2"/>
    <w:rsid w:val="00BB475A"/>
    <w:rsid w:val="00BB4AE4"/>
    <w:rsid w:val="00BB5168"/>
    <w:rsid w:val="00BB5B3B"/>
    <w:rsid w:val="00BB6764"/>
    <w:rsid w:val="00BC31BE"/>
    <w:rsid w:val="00BC353C"/>
    <w:rsid w:val="00BC3911"/>
    <w:rsid w:val="00BC7939"/>
    <w:rsid w:val="00BD06C3"/>
    <w:rsid w:val="00BD2148"/>
    <w:rsid w:val="00BD3799"/>
    <w:rsid w:val="00BD3AF7"/>
    <w:rsid w:val="00BE14B8"/>
    <w:rsid w:val="00BE2A87"/>
    <w:rsid w:val="00BF044C"/>
    <w:rsid w:val="00BF3097"/>
    <w:rsid w:val="00BF5757"/>
    <w:rsid w:val="00C077CB"/>
    <w:rsid w:val="00C2278E"/>
    <w:rsid w:val="00C27DC7"/>
    <w:rsid w:val="00C3351B"/>
    <w:rsid w:val="00C33F21"/>
    <w:rsid w:val="00C33F95"/>
    <w:rsid w:val="00C35F13"/>
    <w:rsid w:val="00C37AE4"/>
    <w:rsid w:val="00C4162B"/>
    <w:rsid w:val="00C4324C"/>
    <w:rsid w:val="00C44189"/>
    <w:rsid w:val="00C6246E"/>
    <w:rsid w:val="00C640C5"/>
    <w:rsid w:val="00C748A8"/>
    <w:rsid w:val="00C77853"/>
    <w:rsid w:val="00C77AF4"/>
    <w:rsid w:val="00C8151F"/>
    <w:rsid w:val="00C85535"/>
    <w:rsid w:val="00C85553"/>
    <w:rsid w:val="00C91210"/>
    <w:rsid w:val="00C91E5E"/>
    <w:rsid w:val="00CA02AE"/>
    <w:rsid w:val="00CA26C8"/>
    <w:rsid w:val="00CA2A59"/>
    <w:rsid w:val="00CA5E3C"/>
    <w:rsid w:val="00CB18CB"/>
    <w:rsid w:val="00CC0482"/>
    <w:rsid w:val="00CC1250"/>
    <w:rsid w:val="00CC18F6"/>
    <w:rsid w:val="00CC302D"/>
    <w:rsid w:val="00CC6BC2"/>
    <w:rsid w:val="00CC7F81"/>
    <w:rsid w:val="00CD1EA9"/>
    <w:rsid w:val="00CD421C"/>
    <w:rsid w:val="00CD7679"/>
    <w:rsid w:val="00CE140F"/>
    <w:rsid w:val="00CE2A11"/>
    <w:rsid w:val="00CE3033"/>
    <w:rsid w:val="00CE3318"/>
    <w:rsid w:val="00CF33B8"/>
    <w:rsid w:val="00CF402D"/>
    <w:rsid w:val="00CF44DB"/>
    <w:rsid w:val="00D00AD8"/>
    <w:rsid w:val="00D1321B"/>
    <w:rsid w:val="00D1497F"/>
    <w:rsid w:val="00D15478"/>
    <w:rsid w:val="00D20176"/>
    <w:rsid w:val="00D279E6"/>
    <w:rsid w:val="00D303A9"/>
    <w:rsid w:val="00D40E72"/>
    <w:rsid w:val="00D447B3"/>
    <w:rsid w:val="00D44E12"/>
    <w:rsid w:val="00D538FB"/>
    <w:rsid w:val="00D53B82"/>
    <w:rsid w:val="00D54968"/>
    <w:rsid w:val="00D56A2D"/>
    <w:rsid w:val="00D56B12"/>
    <w:rsid w:val="00D63960"/>
    <w:rsid w:val="00D667BF"/>
    <w:rsid w:val="00D7059F"/>
    <w:rsid w:val="00D7161B"/>
    <w:rsid w:val="00D80B2B"/>
    <w:rsid w:val="00D844CE"/>
    <w:rsid w:val="00D91922"/>
    <w:rsid w:val="00D91AE0"/>
    <w:rsid w:val="00D92CB8"/>
    <w:rsid w:val="00D93A0B"/>
    <w:rsid w:val="00DA2C98"/>
    <w:rsid w:val="00DA7E36"/>
    <w:rsid w:val="00DB1392"/>
    <w:rsid w:val="00DB3236"/>
    <w:rsid w:val="00DB7591"/>
    <w:rsid w:val="00DB78BD"/>
    <w:rsid w:val="00DC159E"/>
    <w:rsid w:val="00DC32A7"/>
    <w:rsid w:val="00DC737B"/>
    <w:rsid w:val="00DD0212"/>
    <w:rsid w:val="00DD7504"/>
    <w:rsid w:val="00DE3C05"/>
    <w:rsid w:val="00DE63ED"/>
    <w:rsid w:val="00DF579F"/>
    <w:rsid w:val="00E0196B"/>
    <w:rsid w:val="00E134DB"/>
    <w:rsid w:val="00E14834"/>
    <w:rsid w:val="00E16851"/>
    <w:rsid w:val="00E2552D"/>
    <w:rsid w:val="00E27EE0"/>
    <w:rsid w:val="00E30350"/>
    <w:rsid w:val="00E375C6"/>
    <w:rsid w:val="00E410E3"/>
    <w:rsid w:val="00E4138A"/>
    <w:rsid w:val="00E433EC"/>
    <w:rsid w:val="00E454A8"/>
    <w:rsid w:val="00E52093"/>
    <w:rsid w:val="00E535C2"/>
    <w:rsid w:val="00E576FC"/>
    <w:rsid w:val="00E60114"/>
    <w:rsid w:val="00E62021"/>
    <w:rsid w:val="00E6293F"/>
    <w:rsid w:val="00E643F9"/>
    <w:rsid w:val="00E83925"/>
    <w:rsid w:val="00E84BA4"/>
    <w:rsid w:val="00E91378"/>
    <w:rsid w:val="00E91B05"/>
    <w:rsid w:val="00E91DD2"/>
    <w:rsid w:val="00E91F97"/>
    <w:rsid w:val="00E94068"/>
    <w:rsid w:val="00E97A96"/>
    <w:rsid w:val="00EA1341"/>
    <w:rsid w:val="00EA387C"/>
    <w:rsid w:val="00EA6532"/>
    <w:rsid w:val="00EB1C91"/>
    <w:rsid w:val="00EC0C5A"/>
    <w:rsid w:val="00EC2E10"/>
    <w:rsid w:val="00EC77A8"/>
    <w:rsid w:val="00ED4EF0"/>
    <w:rsid w:val="00ED4F2A"/>
    <w:rsid w:val="00ED5B32"/>
    <w:rsid w:val="00ED75E0"/>
    <w:rsid w:val="00EE233F"/>
    <w:rsid w:val="00EF3412"/>
    <w:rsid w:val="00EF519B"/>
    <w:rsid w:val="00F007D0"/>
    <w:rsid w:val="00F064BC"/>
    <w:rsid w:val="00F06CA9"/>
    <w:rsid w:val="00F12A54"/>
    <w:rsid w:val="00F1604F"/>
    <w:rsid w:val="00F16FB6"/>
    <w:rsid w:val="00F27058"/>
    <w:rsid w:val="00F27724"/>
    <w:rsid w:val="00F31038"/>
    <w:rsid w:val="00F354DF"/>
    <w:rsid w:val="00F3588A"/>
    <w:rsid w:val="00F37EC5"/>
    <w:rsid w:val="00F410A8"/>
    <w:rsid w:val="00F4292C"/>
    <w:rsid w:val="00F4382B"/>
    <w:rsid w:val="00F446C3"/>
    <w:rsid w:val="00F4569E"/>
    <w:rsid w:val="00F529BF"/>
    <w:rsid w:val="00F54C7F"/>
    <w:rsid w:val="00F56650"/>
    <w:rsid w:val="00F6348C"/>
    <w:rsid w:val="00F7263C"/>
    <w:rsid w:val="00F73901"/>
    <w:rsid w:val="00F75FBC"/>
    <w:rsid w:val="00F76333"/>
    <w:rsid w:val="00F80513"/>
    <w:rsid w:val="00F860F5"/>
    <w:rsid w:val="00F86542"/>
    <w:rsid w:val="00F8714B"/>
    <w:rsid w:val="00FA1FF7"/>
    <w:rsid w:val="00FA2A16"/>
    <w:rsid w:val="00FB0064"/>
    <w:rsid w:val="00FB0342"/>
    <w:rsid w:val="00FB3BD0"/>
    <w:rsid w:val="00FC1215"/>
    <w:rsid w:val="00FC47BE"/>
    <w:rsid w:val="00FD7D54"/>
    <w:rsid w:val="00FF0173"/>
    <w:rsid w:val="00FF2D65"/>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FE8E0"/>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uiPriority w:val="1"/>
    <w:qFormat/>
    <w:rsid w:val="00B725DD"/>
    <w:rPr>
      <w:sz w:val="24"/>
      <w:szCs w:val="24"/>
    </w:rPr>
  </w:style>
  <w:style w:type="character" w:styleId="PlaceholderText">
    <w:name w:val="Placeholder Text"/>
    <w:basedOn w:val="DefaultParagraphFont"/>
    <w:uiPriority w:val="99"/>
    <w:semiHidden/>
    <w:rsid w:val="00852828"/>
    <w:rPr>
      <w:color w:val="808080"/>
    </w:rPr>
  </w:style>
  <w:style w:type="table" w:styleId="TableGrid">
    <w:name w:val="Table Grid"/>
    <w:basedOn w:val="TableNormal"/>
    <w:rsid w:val="00193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60.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30.bin"/><Relationship Id="rId68" Type="http://schemas.openxmlformats.org/officeDocument/2006/relationships/image" Target="media/image34.png"/><Relationship Id="rId84" Type="http://schemas.openxmlformats.org/officeDocument/2006/relationships/oleObject" Target="embeddings/oleObject37.bin"/><Relationship Id="rId89" Type="http://schemas.openxmlformats.org/officeDocument/2006/relationships/image" Target="media/image46.wmf"/><Relationship Id="rId112" Type="http://schemas.openxmlformats.org/officeDocument/2006/relationships/oleObject" Target="embeddings/oleObject51.bin"/><Relationship Id="rId16" Type="http://schemas.openxmlformats.org/officeDocument/2006/relationships/oleObject" Target="embeddings/oleObject6.bin"/><Relationship Id="rId107" Type="http://schemas.openxmlformats.org/officeDocument/2006/relationships/image" Target="media/image55.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2.bin"/><Relationship Id="rId79" Type="http://schemas.openxmlformats.org/officeDocument/2006/relationships/image" Target="media/image41.wmf"/><Relationship Id="rId102" Type="http://schemas.openxmlformats.org/officeDocument/2006/relationships/oleObject" Target="embeddings/oleObject46.bin"/><Relationship Id="rId123"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oleObject" Target="embeddings/oleObject40.bin"/><Relationship Id="rId95" Type="http://schemas.openxmlformats.org/officeDocument/2006/relationships/image" Target="media/image49.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0.png"/><Relationship Id="rId69" Type="http://schemas.openxmlformats.org/officeDocument/2006/relationships/image" Target="media/image35.png"/><Relationship Id="rId113" Type="http://schemas.openxmlformats.org/officeDocument/2006/relationships/image" Target="media/image58.wmf"/><Relationship Id="rId118" Type="http://schemas.openxmlformats.org/officeDocument/2006/relationships/oleObject" Target="embeddings/oleObject54.bin"/><Relationship Id="rId80" Type="http://schemas.openxmlformats.org/officeDocument/2006/relationships/oleObject" Target="embeddings/oleObject35.bin"/><Relationship Id="rId85" Type="http://schemas.openxmlformats.org/officeDocument/2006/relationships/image" Target="media/image44.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3.wmf"/><Relationship Id="rId108" Type="http://schemas.openxmlformats.org/officeDocument/2006/relationships/oleObject" Target="embeddings/oleObject49.bin"/><Relationship Id="rId124" Type="http://schemas.openxmlformats.org/officeDocument/2006/relationships/theme" Target="theme/theme1.xml"/><Relationship Id="rId54" Type="http://schemas.openxmlformats.org/officeDocument/2006/relationships/oleObject" Target="embeddings/oleObject25.bin"/><Relationship Id="rId70" Type="http://schemas.openxmlformats.org/officeDocument/2006/relationships/image" Target="media/image36.png"/><Relationship Id="rId75" Type="http://schemas.openxmlformats.org/officeDocument/2006/relationships/image" Target="media/image39.wmf"/><Relationship Id="rId91" Type="http://schemas.openxmlformats.org/officeDocument/2006/relationships/image" Target="media/image47.wmf"/><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2.bin"/><Relationship Id="rId119" Type="http://schemas.openxmlformats.org/officeDocument/2006/relationships/image" Target="media/image61.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42.wmf"/><Relationship Id="rId86" Type="http://schemas.openxmlformats.org/officeDocument/2006/relationships/oleObject" Target="embeddings/oleObject3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6.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3.bin"/><Relationship Id="rId97" Type="http://schemas.openxmlformats.org/officeDocument/2006/relationships/image" Target="media/image50.wmf"/><Relationship Id="rId104" Type="http://schemas.openxmlformats.org/officeDocument/2006/relationships/oleObject" Target="embeddings/oleObject47.bin"/><Relationship Id="rId120" Type="http://schemas.openxmlformats.org/officeDocument/2006/relationships/image" Target="media/image62.png"/><Relationship Id="rId7" Type="http://schemas.openxmlformats.org/officeDocument/2006/relationships/image" Target="media/image2.wmf"/><Relationship Id="rId71" Type="http://schemas.openxmlformats.org/officeDocument/2006/relationships/image" Target="media/image37.png"/><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2.png"/><Relationship Id="rId87" Type="http://schemas.openxmlformats.org/officeDocument/2006/relationships/image" Target="media/image45.wmf"/><Relationship Id="rId110" Type="http://schemas.openxmlformats.org/officeDocument/2006/relationships/oleObject" Target="embeddings/oleObject50.bin"/><Relationship Id="rId115" Type="http://schemas.openxmlformats.org/officeDocument/2006/relationships/image" Target="media/image59.wmf"/><Relationship Id="rId61" Type="http://schemas.openxmlformats.org/officeDocument/2006/relationships/image" Target="media/image29.wmf"/><Relationship Id="rId82" Type="http://schemas.openxmlformats.org/officeDocument/2006/relationships/oleObject" Target="embeddings/oleObject36.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40.wmf"/><Relationship Id="rId100" Type="http://schemas.openxmlformats.org/officeDocument/2006/relationships/oleObject" Target="embeddings/oleObject45.bin"/><Relationship Id="rId105" Type="http://schemas.openxmlformats.org/officeDocument/2006/relationships/image" Target="media/image54.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image" Target="media/image48.wmf"/><Relationship Id="rId98" Type="http://schemas.openxmlformats.org/officeDocument/2006/relationships/oleObject" Target="embeddings/oleObject44.bin"/><Relationship Id="rId121" Type="http://schemas.openxmlformats.org/officeDocument/2006/relationships/image" Target="media/image63.png"/><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3.png"/><Relationship Id="rId116" Type="http://schemas.openxmlformats.org/officeDocument/2006/relationships/oleObject" Target="embeddings/oleObject53.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3.wmf"/><Relationship Id="rId88" Type="http://schemas.openxmlformats.org/officeDocument/2006/relationships/oleObject" Target="embeddings/oleObject39.bin"/><Relationship Id="rId111" Type="http://schemas.openxmlformats.org/officeDocument/2006/relationships/image" Target="media/image57.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48.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8.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6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3056</TotalTime>
  <Pages>1</Pages>
  <Words>1933</Words>
  <Characters>11021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80</cp:revision>
  <dcterms:created xsi:type="dcterms:W3CDTF">2020-02-14T19:56:00Z</dcterms:created>
  <dcterms:modified xsi:type="dcterms:W3CDTF">2024-12-20T04:42:00Z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